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205F" w14:textId="77777777" w:rsidR="00F0192E" w:rsidRDefault="00E57F11" w:rsidP="0091524E">
      <w:pPr>
        <w:pStyle w:val="Title"/>
        <w:jc w:val="both"/>
      </w:pPr>
      <w:proofErr w:type="spellStart"/>
      <w:r>
        <w:t>Hockering</w:t>
      </w:r>
      <w:proofErr w:type="spellEnd"/>
      <w:r>
        <w:t xml:space="preserve"> Parish Council</w:t>
      </w:r>
    </w:p>
    <w:p w14:paraId="5DEBB38A" w14:textId="77777777" w:rsidR="00F9586D" w:rsidRDefault="00F9586D" w:rsidP="0091524E">
      <w:pPr>
        <w:pStyle w:val="Title"/>
        <w:jc w:val="both"/>
      </w:pPr>
    </w:p>
    <w:tbl>
      <w:tblPr>
        <w:tblStyle w:val="TableGrid"/>
        <w:tblW w:w="9683" w:type="dxa"/>
        <w:tblInd w:w="235" w:type="dxa"/>
        <w:tblLook w:val="04A0" w:firstRow="1" w:lastRow="0" w:firstColumn="1" w:lastColumn="0" w:noHBand="0" w:noVBand="1"/>
      </w:tblPr>
      <w:tblGrid>
        <w:gridCol w:w="4863"/>
        <w:gridCol w:w="4820"/>
      </w:tblGrid>
      <w:tr w:rsidR="00410203" w14:paraId="40764FFB" w14:textId="77777777" w:rsidTr="00410203">
        <w:trPr>
          <w:trHeight w:val="983"/>
        </w:trPr>
        <w:tc>
          <w:tcPr>
            <w:tcW w:w="4863" w:type="dxa"/>
          </w:tcPr>
          <w:p w14:paraId="13C23309" w14:textId="77777777" w:rsidR="00410203" w:rsidRPr="001C66D2" w:rsidRDefault="00410203" w:rsidP="0091524E">
            <w:pPr>
              <w:ind w:left="232" w:right="841"/>
              <w:jc w:val="both"/>
              <w:rPr>
                <w:rFonts w:ascii="Calibri"/>
              </w:rPr>
            </w:pPr>
            <w:r w:rsidRPr="001C66D2">
              <w:rPr>
                <w:rFonts w:ascii="Calibri"/>
                <w:b/>
              </w:rPr>
              <w:t>Chairman</w:t>
            </w:r>
            <w:r w:rsidRPr="001C66D2">
              <w:rPr>
                <w:rFonts w:ascii="Calibri"/>
              </w:rPr>
              <w:t>:</w:t>
            </w:r>
          </w:p>
          <w:p w14:paraId="764C4B1F" w14:textId="77777777" w:rsidR="00410203" w:rsidRPr="001C66D2" w:rsidRDefault="00410203" w:rsidP="0091524E">
            <w:pPr>
              <w:ind w:left="232" w:right="841"/>
              <w:jc w:val="both"/>
              <w:rPr>
                <w:rFonts w:ascii="Calibri"/>
              </w:rPr>
            </w:pPr>
            <w:r w:rsidRPr="001C66D2">
              <w:rPr>
                <w:rFonts w:ascii="Calibri"/>
              </w:rPr>
              <w:t xml:space="preserve"> J Blackwell</w:t>
            </w:r>
          </w:p>
          <w:p w14:paraId="4F63FE24" w14:textId="1C2C9B3E" w:rsidR="00410203" w:rsidRPr="001C66D2" w:rsidRDefault="00410203" w:rsidP="0091524E">
            <w:pPr>
              <w:ind w:left="232" w:right="841"/>
              <w:jc w:val="both"/>
              <w:rPr>
                <w:rFonts w:ascii="Calibri"/>
              </w:rPr>
            </w:pPr>
            <w:r w:rsidRPr="001C66D2">
              <w:rPr>
                <w:rFonts w:ascii="Calibri"/>
                <w:spacing w:val="-43"/>
              </w:rPr>
              <w:t xml:space="preserve"> T</w:t>
            </w:r>
            <w:r w:rsidRPr="001C66D2">
              <w:rPr>
                <w:rFonts w:ascii="Calibri"/>
              </w:rPr>
              <w:t>el: 07808 927910</w:t>
            </w:r>
          </w:p>
          <w:p w14:paraId="4A198BF6" w14:textId="77777777" w:rsidR="00410203" w:rsidRPr="001C66D2" w:rsidRDefault="00410203" w:rsidP="0091524E">
            <w:pPr>
              <w:pStyle w:val="BodyText"/>
              <w:ind w:left="232"/>
              <w:jc w:val="both"/>
              <w:rPr>
                <w:rFonts w:ascii="Calibri"/>
                <w:sz w:val="22"/>
                <w:szCs w:val="22"/>
              </w:rPr>
            </w:pPr>
            <w:r w:rsidRPr="001C66D2">
              <w:rPr>
                <w:rFonts w:ascii="Calibri"/>
                <w:sz w:val="22"/>
                <w:szCs w:val="22"/>
              </w:rPr>
              <w:t>e-mail:</w:t>
            </w:r>
            <w:r w:rsidRPr="001C66D2">
              <w:rPr>
                <w:rFonts w:ascii="Calibri"/>
                <w:color w:val="0462C1"/>
                <w:sz w:val="22"/>
                <w:szCs w:val="22"/>
              </w:rPr>
              <w:t xml:space="preserve"> </w:t>
            </w:r>
            <w:hyperlink r:id="rId8">
              <w:r w:rsidRPr="001C66D2">
                <w:rPr>
                  <w:rFonts w:ascii="Calibri"/>
                  <w:color w:val="0462C1"/>
                  <w:sz w:val="22"/>
                  <w:szCs w:val="22"/>
                  <w:u w:val="single" w:color="0462C1"/>
                </w:rPr>
                <w:t>jonty.b@btinternet.com</w:t>
              </w:r>
            </w:hyperlink>
          </w:p>
          <w:p w14:paraId="17572228" w14:textId="77777777" w:rsidR="00410203" w:rsidRPr="001C66D2" w:rsidRDefault="00410203" w:rsidP="0091524E">
            <w:pPr>
              <w:spacing w:before="157"/>
              <w:ind w:right="841"/>
              <w:jc w:val="both"/>
              <w:rPr>
                <w:rFonts w:ascii="Calibri"/>
                <w:b/>
              </w:rPr>
            </w:pPr>
          </w:p>
        </w:tc>
        <w:tc>
          <w:tcPr>
            <w:tcW w:w="4820" w:type="dxa"/>
          </w:tcPr>
          <w:p w14:paraId="6411AF2A" w14:textId="77777777" w:rsidR="00410203" w:rsidRPr="001C66D2" w:rsidRDefault="00410203" w:rsidP="00D7570E">
            <w:pPr>
              <w:pStyle w:val="BodyText"/>
              <w:ind w:right="443"/>
              <w:jc w:val="right"/>
              <w:rPr>
                <w:rFonts w:ascii="Calibri"/>
                <w:b/>
                <w:bCs/>
                <w:sz w:val="22"/>
                <w:szCs w:val="22"/>
              </w:rPr>
            </w:pPr>
            <w:r w:rsidRPr="001C66D2">
              <w:rPr>
                <w:rFonts w:ascii="Calibri"/>
                <w:b/>
                <w:bCs/>
                <w:sz w:val="22"/>
                <w:szCs w:val="22"/>
              </w:rPr>
              <w:t>Parish Clerk</w:t>
            </w:r>
          </w:p>
          <w:p w14:paraId="72112498" w14:textId="77777777" w:rsidR="00410203" w:rsidRPr="001C66D2" w:rsidRDefault="00410203" w:rsidP="00D7570E">
            <w:pPr>
              <w:pStyle w:val="BodyText"/>
              <w:ind w:right="443"/>
              <w:jc w:val="right"/>
              <w:rPr>
                <w:rFonts w:ascii="Calibri"/>
                <w:sz w:val="22"/>
                <w:szCs w:val="22"/>
              </w:rPr>
            </w:pPr>
            <w:r w:rsidRPr="001C66D2">
              <w:rPr>
                <w:rFonts w:ascii="Calibri"/>
                <w:sz w:val="22"/>
                <w:szCs w:val="22"/>
              </w:rPr>
              <w:t>Margaret Ridgwell</w:t>
            </w:r>
          </w:p>
          <w:p w14:paraId="4183C32A" w14:textId="597ED729" w:rsidR="00410203" w:rsidRPr="001C66D2" w:rsidRDefault="00410203" w:rsidP="00D7570E">
            <w:pPr>
              <w:pStyle w:val="BodyText"/>
              <w:ind w:right="443"/>
              <w:jc w:val="right"/>
              <w:rPr>
                <w:rFonts w:ascii="Calibri"/>
                <w:sz w:val="22"/>
                <w:szCs w:val="22"/>
              </w:rPr>
            </w:pPr>
            <w:r w:rsidRPr="001C66D2">
              <w:rPr>
                <w:rFonts w:ascii="Calibri"/>
                <w:sz w:val="22"/>
                <w:szCs w:val="22"/>
              </w:rPr>
              <w:t>Tel: 01603 871636</w:t>
            </w:r>
          </w:p>
          <w:p w14:paraId="76E30649" w14:textId="77777777" w:rsidR="00410203" w:rsidRPr="001C66D2" w:rsidRDefault="00410203" w:rsidP="00D7570E">
            <w:pPr>
              <w:pStyle w:val="BodyText"/>
              <w:ind w:right="443"/>
              <w:jc w:val="right"/>
              <w:rPr>
                <w:rFonts w:ascii="Calibri"/>
                <w:sz w:val="22"/>
                <w:szCs w:val="22"/>
              </w:rPr>
            </w:pPr>
            <w:r w:rsidRPr="001C66D2">
              <w:rPr>
                <w:rFonts w:ascii="Calibri"/>
                <w:sz w:val="22"/>
                <w:szCs w:val="22"/>
              </w:rPr>
              <w:t>e-mail:</w:t>
            </w:r>
            <w:r w:rsidRPr="001C66D2">
              <w:rPr>
                <w:rFonts w:ascii="Calibri"/>
                <w:color w:val="0462C1"/>
                <w:sz w:val="22"/>
                <w:szCs w:val="22"/>
              </w:rPr>
              <w:t xml:space="preserve"> </w:t>
            </w:r>
            <w:hyperlink r:id="rId9">
              <w:r w:rsidRPr="001C66D2">
                <w:rPr>
                  <w:rFonts w:ascii="Calibri"/>
                  <w:color w:val="0462C1"/>
                  <w:sz w:val="22"/>
                  <w:szCs w:val="22"/>
                  <w:u w:val="single" w:color="0462C1"/>
                </w:rPr>
                <w:t>hockeringparishcouncil@gmail.com</w:t>
              </w:r>
            </w:hyperlink>
          </w:p>
          <w:p w14:paraId="04C62496" w14:textId="77777777" w:rsidR="00410203" w:rsidRPr="001C66D2" w:rsidRDefault="00410203" w:rsidP="0091524E">
            <w:pPr>
              <w:spacing w:before="157"/>
              <w:ind w:right="841"/>
              <w:jc w:val="both"/>
              <w:rPr>
                <w:rFonts w:ascii="Calibri"/>
                <w:b/>
              </w:rPr>
            </w:pPr>
          </w:p>
        </w:tc>
      </w:tr>
    </w:tbl>
    <w:p w14:paraId="393C3A17" w14:textId="7D6BC6A8" w:rsidR="00F0192E" w:rsidRPr="00410203" w:rsidRDefault="00E57F11" w:rsidP="0091524E">
      <w:pPr>
        <w:pStyle w:val="BodyText"/>
        <w:spacing w:line="20" w:lineRule="exact"/>
        <w:ind w:left="116"/>
        <w:jc w:val="both"/>
        <w:rPr>
          <w:rFonts w:ascii="Calibri"/>
          <w:sz w:val="2"/>
        </w:rPr>
      </w:pPr>
      <w:r>
        <w:rPr>
          <w:rFonts w:ascii="Calibri"/>
          <w:noProof/>
          <w:sz w:val="2"/>
        </w:rPr>
        <mc:AlternateContent>
          <mc:Choice Requires="wpg">
            <w:drawing>
              <wp:inline distT="0" distB="0" distL="0" distR="0" wp14:anchorId="5EC0B427" wp14:editId="1EDD45ED">
                <wp:extent cx="5962650" cy="6350"/>
                <wp:effectExtent l="10160" t="10160" r="8890" b="2540"/>
                <wp:docPr id="15666329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6350"/>
                          <a:chOff x="0" y="0"/>
                          <a:chExt cx="9390" cy="10"/>
                        </a:xfrm>
                      </wpg:grpSpPr>
                      <wps:wsp>
                        <wps:cNvPr id="1713546790" name="Line 3"/>
                        <wps:cNvCnPr>
                          <a:cxnSpLocks noChangeShapeType="1"/>
                        </wps:cNvCnPr>
                        <wps:spPr bwMode="auto">
                          <a:xfrm>
                            <a:off x="0" y="5"/>
                            <a:ext cx="93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FC83B5" id="Group 2" o:spid="_x0000_s1026" style="width:469.5pt;height:.5pt;mso-position-horizontal-relative:char;mso-position-vertical-relative:line" coordsize="93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">
                <v:line id="Line 3" o:spid="_x0000_s1027" style="position:absolute;visibility:visible;mso-wrap-style:square" from="0,5" to="9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" strokeweight=".5pt"/>
                <w10:anchorlock/>
              </v:group>
            </w:pict>
          </mc:Fallback>
        </mc:AlternateContent>
      </w:r>
    </w:p>
    <w:p w14:paraId="05101387" w14:textId="77777777" w:rsidR="00E76987" w:rsidRDefault="00E76987" w:rsidP="0091524E">
      <w:pPr>
        <w:spacing w:before="100"/>
        <w:ind w:left="235" w:right="650"/>
        <w:jc w:val="both"/>
        <w:rPr>
          <w:b/>
          <w:sz w:val="20"/>
        </w:rPr>
      </w:pPr>
    </w:p>
    <w:p w14:paraId="3CA2F634" w14:textId="03F87107" w:rsidR="00F42FD4" w:rsidRPr="00652637" w:rsidRDefault="00F42FD4" w:rsidP="005670A4">
      <w:pPr>
        <w:spacing w:before="100"/>
        <w:ind w:left="235" w:right="201"/>
        <w:rPr>
          <w:sz w:val="20"/>
          <w:szCs w:val="20"/>
        </w:rPr>
      </w:pPr>
      <w:r w:rsidRPr="00652637">
        <w:rPr>
          <w:b/>
          <w:sz w:val="20"/>
          <w:szCs w:val="20"/>
        </w:rPr>
        <w:t>MINUTES</w:t>
      </w:r>
      <w:r w:rsidRPr="00652637">
        <w:rPr>
          <w:b/>
          <w:spacing w:val="-3"/>
          <w:sz w:val="20"/>
          <w:szCs w:val="20"/>
        </w:rPr>
        <w:t xml:space="preserve"> </w:t>
      </w:r>
      <w:r w:rsidRPr="00652637">
        <w:rPr>
          <w:sz w:val="20"/>
          <w:szCs w:val="20"/>
        </w:rPr>
        <w:t>of</w:t>
      </w:r>
      <w:r w:rsidRPr="00652637">
        <w:rPr>
          <w:spacing w:val="-2"/>
          <w:sz w:val="20"/>
          <w:szCs w:val="20"/>
        </w:rPr>
        <w:t xml:space="preserve"> </w:t>
      </w:r>
      <w:r w:rsidRPr="00652637">
        <w:rPr>
          <w:sz w:val="20"/>
          <w:szCs w:val="20"/>
        </w:rPr>
        <w:t>the</w:t>
      </w:r>
      <w:r w:rsidR="00194F8E" w:rsidRPr="00652637">
        <w:rPr>
          <w:spacing w:val="-2"/>
          <w:sz w:val="20"/>
          <w:szCs w:val="20"/>
        </w:rPr>
        <w:t xml:space="preserve"> </w:t>
      </w:r>
      <w:r w:rsidRPr="00652637">
        <w:rPr>
          <w:b/>
          <w:sz w:val="20"/>
          <w:szCs w:val="20"/>
        </w:rPr>
        <w:t>Parish</w:t>
      </w:r>
      <w:r w:rsidRPr="00652637">
        <w:rPr>
          <w:b/>
          <w:spacing w:val="-2"/>
          <w:sz w:val="20"/>
          <w:szCs w:val="20"/>
        </w:rPr>
        <w:t xml:space="preserve"> </w:t>
      </w:r>
      <w:r w:rsidRPr="00652637">
        <w:rPr>
          <w:b/>
          <w:sz w:val="20"/>
          <w:szCs w:val="20"/>
        </w:rPr>
        <w:t>Council</w:t>
      </w:r>
      <w:r w:rsidRPr="00652637">
        <w:rPr>
          <w:b/>
          <w:spacing w:val="-2"/>
          <w:sz w:val="20"/>
          <w:szCs w:val="20"/>
        </w:rPr>
        <w:t xml:space="preserve"> </w:t>
      </w:r>
      <w:r w:rsidRPr="00652637">
        <w:rPr>
          <w:b/>
          <w:sz w:val="20"/>
          <w:szCs w:val="20"/>
        </w:rPr>
        <w:t>Meeting</w:t>
      </w:r>
      <w:r w:rsidRPr="00652637">
        <w:rPr>
          <w:b/>
          <w:spacing w:val="1"/>
          <w:sz w:val="20"/>
          <w:szCs w:val="20"/>
        </w:rPr>
        <w:t xml:space="preserve"> </w:t>
      </w:r>
      <w:r w:rsidRPr="00652637">
        <w:rPr>
          <w:sz w:val="20"/>
          <w:szCs w:val="20"/>
        </w:rPr>
        <w:t>held</w:t>
      </w:r>
      <w:r w:rsidRPr="00652637">
        <w:rPr>
          <w:spacing w:val="-3"/>
          <w:sz w:val="20"/>
          <w:szCs w:val="20"/>
        </w:rPr>
        <w:t xml:space="preserve"> </w:t>
      </w:r>
      <w:r w:rsidRPr="00652637">
        <w:rPr>
          <w:sz w:val="20"/>
          <w:szCs w:val="20"/>
        </w:rPr>
        <w:t>on</w:t>
      </w:r>
      <w:r w:rsidRPr="00652637">
        <w:rPr>
          <w:spacing w:val="-2"/>
          <w:sz w:val="20"/>
          <w:szCs w:val="20"/>
        </w:rPr>
        <w:t xml:space="preserve"> </w:t>
      </w:r>
      <w:r w:rsidRPr="00652637">
        <w:rPr>
          <w:sz w:val="20"/>
          <w:szCs w:val="20"/>
        </w:rPr>
        <w:t>Tuesday</w:t>
      </w:r>
      <w:r w:rsidRPr="00652637">
        <w:rPr>
          <w:spacing w:val="-2"/>
          <w:sz w:val="20"/>
          <w:szCs w:val="20"/>
        </w:rPr>
        <w:t xml:space="preserve"> </w:t>
      </w:r>
      <w:r w:rsidR="00A063C2">
        <w:rPr>
          <w:sz w:val="20"/>
          <w:szCs w:val="20"/>
        </w:rPr>
        <w:t>9</w:t>
      </w:r>
      <w:r w:rsidR="00A063C2" w:rsidRPr="00A063C2">
        <w:rPr>
          <w:sz w:val="20"/>
          <w:szCs w:val="20"/>
          <w:vertAlign w:val="superscript"/>
        </w:rPr>
        <w:t>th</w:t>
      </w:r>
      <w:r w:rsidR="00A063C2">
        <w:rPr>
          <w:sz w:val="20"/>
          <w:szCs w:val="20"/>
        </w:rPr>
        <w:t xml:space="preserve"> September</w:t>
      </w:r>
      <w:r w:rsidR="008A0FF9" w:rsidRPr="00652637">
        <w:rPr>
          <w:sz w:val="20"/>
          <w:szCs w:val="20"/>
        </w:rPr>
        <w:t xml:space="preserve"> 2025</w:t>
      </w:r>
      <w:r w:rsidRPr="00652637">
        <w:rPr>
          <w:spacing w:val="-2"/>
          <w:sz w:val="20"/>
          <w:szCs w:val="20"/>
        </w:rPr>
        <w:t xml:space="preserve"> </w:t>
      </w:r>
      <w:r w:rsidRPr="00652637">
        <w:rPr>
          <w:sz w:val="20"/>
          <w:szCs w:val="20"/>
        </w:rPr>
        <w:t>at</w:t>
      </w:r>
      <w:r w:rsidRPr="00652637">
        <w:rPr>
          <w:spacing w:val="-3"/>
          <w:sz w:val="20"/>
          <w:szCs w:val="20"/>
        </w:rPr>
        <w:t xml:space="preserve"> </w:t>
      </w:r>
      <w:r w:rsidRPr="00652637">
        <w:rPr>
          <w:sz w:val="20"/>
          <w:szCs w:val="20"/>
        </w:rPr>
        <w:t>the</w:t>
      </w:r>
      <w:r w:rsidRPr="00652637">
        <w:rPr>
          <w:spacing w:val="-2"/>
          <w:sz w:val="20"/>
          <w:szCs w:val="20"/>
        </w:rPr>
        <w:t xml:space="preserve"> </w:t>
      </w:r>
      <w:r w:rsidRPr="00652637">
        <w:rPr>
          <w:sz w:val="20"/>
          <w:szCs w:val="20"/>
        </w:rPr>
        <w:t>Village</w:t>
      </w:r>
      <w:r w:rsidRPr="00652637">
        <w:rPr>
          <w:spacing w:val="-2"/>
          <w:sz w:val="20"/>
          <w:szCs w:val="20"/>
        </w:rPr>
        <w:t xml:space="preserve"> </w:t>
      </w:r>
      <w:r w:rsidRPr="00652637">
        <w:rPr>
          <w:sz w:val="20"/>
          <w:szCs w:val="20"/>
        </w:rPr>
        <w:t>Hall,</w:t>
      </w:r>
      <w:r w:rsidR="0047248C" w:rsidRPr="00652637">
        <w:rPr>
          <w:sz w:val="20"/>
          <w:szCs w:val="20"/>
        </w:rPr>
        <w:t xml:space="preserve"> </w:t>
      </w:r>
      <w:proofErr w:type="spellStart"/>
      <w:r w:rsidR="005670A4">
        <w:rPr>
          <w:sz w:val="20"/>
          <w:szCs w:val="20"/>
        </w:rPr>
        <w:t>Hockering</w:t>
      </w:r>
      <w:proofErr w:type="spellEnd"/>
      <w:r w:rsidR="005670A4">
        <w:rPr>
          <w:sz w:val="20"/>
          <w:szCs w:val="20"/>
        </w:rPr>
        <w:t>.</w:t>
      </w:r>
    </w:p>
    <w:p w14:paraId="76E5195D" w14:textId="12B6FDF9" w:rsidR="00F42FD4" w:rsidRPr="00652637" w:rsidRDefault="00F42FD4" w:rsidP="0091524E">
      <w:pPr>
        <w:ind w:left="235"/>
        <w:jc w:val="both"/>
        <w:rPr>
          <w:rFonts w:ascii="Calibri"/>
          <w:sz w:val="20"/>
          <w:szCs w:val="20"/>
        </w:rPr>
      </w:pPr>
      <w:r w:rsidRPr="00652637">
        <w:rPr>
          <w:b/>
          <w:sz w:val="20"/>
          <w:szCs w:val="20"/>
        </w:rPr>
        <w:t>Cllrs Present at the Meeting:</w:t>
      </w:r>
      <w:r w:rsidR="00C02939">
        <w:rPr>
          <w:b/>
          <w:sz w:val="20"/>
          <w:szCs w:val="20"/>
        </w:rPr>
        <w:t xml:space="preserve">  </w:t>
      </w:r>
      <w:r w:rsidR="00C02939">
        <w:rPr>
          <w:bCs/>
          <w:sz w:val="20"/>
          <w:szCs w:val="20"/>
        </w:rPr>
        <w:t>J Blackwell</w:t>
      </w:r>
      <w:r w:rsidR="005305A7">
        <w:rPr>
          <w:bCs/>
          <w:sz w:val="20"/>
          <w:szCs w:val="20"/>
        </w:rPr>
        <w:t xml:space="preserve"> (Chair),</w:t>
      </w:r>
      <w:r w:rsidR="00C02939">
        <w:rPr>
          <w:bCs/>
          <w:sz w:val="20"/>
          <w:szCs w:val="20"/>
        </w:rPr>
        <w:t xml:space="preserve"> </w:t>
      </w:r>
      <w:r w:rsidR="00181A6E" w:rsidRPr="00652637">
        <w:rPr>
          <w:position w:val="2"/>
          <w:sz w:val="20"/>
          <w:szCs w:val="20"/>
        </w:rPr>
        <w:t xml:space="preserve">G </w:t>
      </w:r>
      <w:proofErr w:type="spellStart"/>
      <w:r w:rsidR="00181A6E" w:rsidRPr="00652637">
        <w:rPr>
          <w:position w:val="2"/>
          <w:sz w:val="20"/>
          <w:szCs w:val="20"/>
        </w:rPr>
        <w:t>B</w:t>
      </w:r>
      <w:r w:rsidR="00181A6E">
        <w:rPr>
          <w:position w:val="2"/>
          <w:sz w:val="20"/>
          <w:szCs w:val="20"/>
        </w:rPr>
        <w:t>a</w:t>
      </w:r>
      <w:r w:rsidR="00181A6E" w:rsidRPr="00652637">
        <w:rPr>
          <w:position w:val="2"/>
          <w:sz w:val="20"/>
          <w:szCs w:val="20"/>
        </w:rPr>
        <w:t>mbridge</w:t>
      </w:r>
      <w:proofErr w:type="spellEnd"/>
      <w:r w:rsidR="00E62A11" w:rsidRPr="00652637">
        <w:rPr>
          <w:position w:val="2"/>
          <w:sz w:val="20"/>
          <w:szCs w:val="20"/>
        </w:rPr>
        <w:t xml:space="preserve">, </w:t>
      </w:r>
      <w:r w:rsidR="00A31DD5">
        <w:rPr>
          <w:position w:val="2"/>
          <w:sz w:val="20"/>
          <w:szCs w:val="20"/>
        </w:rPr>
        <w:t xml:space="preserve">B Higgins, </w:t>
      </w:r>
      <w:r w:rsidR="001278DB" w:rsidRPr="00652637">
        <w:rPr>
          <w:position w:val="2"/>
          <w:sz w:val="20"/>
          <w:szCs w:val="20"/>
        </w:rPr>
        <w:t xml:space="preserve">P McIntee </w:t>
      </w:r>
      <w:r w:rsidR="005D5B6C" w:rsidRPr="00652637">
        <w:rPr>
          <w:position w:val="2"/>
          <w:sz w:val="20"/>
          <w:szCs w:val="20"/>
        </w:rPr>
        <w:t xml:space="preserve">and </w:t>
      </w:r>
      <w:r w:rsidR="00E62A11" w:rsidRPr="00652637">
        <w:rPr>
          <w:position w:val="2"/>
          <w:sz w:val="20"/>
          <w:szCs w:val="20"/>
        </w:rPr>
        <w:t>R Neave</w:t>
      </w:r>
      <w:r w:rsidR="00344B32" w:rsidRPr="00652637">
        <w:rPr>
          <w:position w:val="2"/>
          <w:sz w:val="20"/>
          <w:szCs w:val="20"/>
        </w:rPr>
        <w:t xml:space="preserve"> </w:t>
      </w:r>
    </w:p>
    <w:p w14:paraId="1489952A" w14:textId="4BE96F46" w:rsidR="00F42FD4" w:rsidRPr="00652637" w:rsidRDefault="00F42FD4" w:rsidP="0091524E">
      <w:pPr>
        <w:ind w:left="235"/>
        <w:jc w:val="both"/>
        <w:rPr>
          <w:sz w:val="20"/>
          <w:szCs w:val="20"/>
        </w:rPr>
      </w:pPr>
      <w:r w:rsidRPr="00652637">
        <w:rPr>
          <w:b/>
          <w:position w:val="2"/>
          <w:sz w:val="20"/>
          <w:szCs w:val="20"/>
        </w:rPr>
        <w:t>Also</w:t>
      </w:r>
      <w:r w:rsidRPr="00652637">
        <w:rPr>
          <w:b/>
          <w:spacing w:val="-1"/>
          <w:position w:val="2"/>
          <w:sz w:val="20"/>
          <w:szCs w:val="20"/>
        </w:rPr>
        <w:t xml:space="preserve"> </w:t>
      </w:r>
      <w:r w:rsidRPr="00652637">
        <w:rPr>
          <w:b/>
          <w:position w:val="2"/>
          <w:sz w:val="20"/>
          <w:szCs w:val="20"/>
        </w:rPr>
        <w:t>Present</w:t>
      </w:r>
      <w:r w:rsidRPr="00652637">
        <w:rPr>
          <w:position w:val="2"/>
          <w:sz w:val="20"/>
          <w:szCs w:val="20"/>
        </w:rPr>
        <w:t>:</w:t>
      </w:r>
      <w:r w:rsidRPr="00652637">
        <w:rPr>
          <w:rFonts w:ascii="Calibri"/>
          <w:spacing w:val="54"/>
          <w:position w:val="2"/>
          <w:sz w:val="20"/>
          <w:szCs w:val="20"/>
        </w:rPr>
        <w:t xml:space="preserve"> </w:t>
      </w:r>
      <w:r w:rsidR="00D77B5D" w:rsidRPr="00652637">
        <w:rPr>
          <w:sz w:val="20"/>
          <w:szCs w:val="20"/>
        </w:rPr>
        <w:t>Parish Clerk</w:t>
      </w:r>
      <w:r w:rsidR="00013BC8">
        <w:rPr>
          <w:sz w:val="20"/>
          <w:szCs w:val="20"/>
        </w:rPr>
        <w:t xml:space="preserve"> </w:t>
      </w:r>
      <w:r w:rsidR="005305A7">
        <w:rPr>
          <w:sz w:val="20"/>
          <w:szCs w:val="20"/>
        </w:rPr>
        <w:t xml:space="preserve">County Cllr B Borrett </w:t>
      </w:r>
      <w:r w:rsidR="00013BC8">
        <w:rPr>
          <w:sz w:val="20"/>
          <w:szCs w:val="20"/>
        </w:rPr>
        <w:t xml:space="preserve">and </w:t>
      </w:r>
      <w:r w:rsidR="00E33AA9">
        <w:rPr>
          <w:sz w:val="20"/>
          <w:szCs w:val="20"/>
        </w:rPr>
        <w:t>2</w:t>
      </w:r>
      <w:r w:rsidR="00013BC8">
        <w:rPr>
          <w:sz w:val="20"/>
          <w:szCs w:val="20"/>
        </w:rPr>
        <w:t xml:space="preserve"> residents.</w:t>
      </w:r>
      <w:r w:rsidR="00D77B5D" w:rsidRPr="00652637">
        <w:rPr>
          <w:sz w:val="20"/>
          <w:szCs w:val="20"/>
        </w:rPr>
        <w:t xml:space="preserve"> </w:t>
      </w:r>
    </w:p>
    <w:p w14:paraId="70FD4EC1" w14:textId="77777777" w:rsidR="00E62A11" w:rsidRPr="00652637" w:rsidRDefault="00E62A11" w:rsidP="00344B32">
      <w:pPr>
        <w:tabs>
          <w:tab w:val="left" w:pos="426"/>
        </w:tabs>
        <w:ind w:right="108"/>
        <w:rPr>
          <w:sz w:val="20"/>
          <w:szCs w:val="20"/>
        </w:rPr>
      </w:pPr>
    </w:p>
    <w:p w14:paraId="6305B1BC" w14:textId="22ED80F2" w:rsidR="008A0FF9" w:rsidRPr="00652637" w:rsidRDefault="00181A6E" w:rsidP="0091524E">
      <w:pPr>
        <w:pStyle w:val="ListParagraph"/>
        <w:numPr>
          <w:ilvl w:val="0"/>
          <w:numId w:val="2"/>
        </w:numPr>
        <w:tabs>
          <w:tab w:val="left" w:pos="662"/>
        </w:tabs>
        <w:ind w:left="425" w:right="0" w:hanging="425"/>
        <w:rPr>
          <w:sz w:val="20"/>
          <w:szCs w:val="20"/>
        </w:rPr>
      </w:pPr>
      <w:r>
        <w:rPr>
          <w:b/>
          <w:sz w:val="20"/>
          <w:szCs w:val="20"/>
        </w:rPr>
        <w:t xml:space="preserve">Welcome. </w:t>
      </w:r>
      <w:r w:rsidR="008A0FF9" w:rsidRPr="00652637">
        <w:rPr>
          <w:b/>
          <w:sz w:val="20"/>
          <w:szCs w:val="20"/>
        </w:rPr>
        <w:t xml:space="preserve">To receive apologies for absence </w:t>
      </w:r>
      <w:r w:rsidR="008A0FF9" w:rsidRPr="00652637">
        <w:rPr>
          <w:bCs/>
          <w:sz w:val="20"/>
          <w:szCs w:val="20"/>
        </w:rPr>
        <w:t xml:space="preserve">– </w:t>
      </w:r>
      <w:r w:rsidR="008A7B28">
        <w:rPr>
          <w:bCs/>
          <w:sz w:val="20"/>
          <w:szCs w:val="20"/>
        </w:rPr>
        <w:t xml:space="preserve">Cllr Blackwell </w:t>
      </w:r>
      <w:r w:rsidR="006101F1">
        <w:rPr>
          <w:bCs/>
          <w:sz w:val="20"/>
          <w:szCs w:val="20"/>
        </w:rPr>
        <w:t xml:space="preserve">said that unfortunately Cllr Pippa Cocker had resigned from the Parish Council for personal reasons </w:t>
      </w:r>
      <w:r w:rsidR="00B0694F">
        <w:rPr>
          <w:bCs/>
          <w:sz w:val="20"/>
          <w:szCs w:val="20"/>
        </w:rPr>
        <w:t xml:space="preserve">and that she would be greatly missed for </w:t>
      </w:r>
      <w:r w:rsidR="00AF10E3">
        <w:rPr>
          <w:bCs/>
          <w:sz w:val="20"/>
          <w:szCs w:val="20"/>
        </w:rPr>
        <w:t xml:space="preserve">all her hard work and dedication to the residents of </w:t>
      </w:r>
      <w:proofErr w:type="spellStart"/>
      <w:r w:rsidR="00AF10E3">
        <w:rPr>
          <w:bCs/>
          <w:sz w:val="20"/>
          <w:szCs w:val="20"/>
        </w:rPr>
        <w:t>Hockering</w:t>
      </w:r>
      <w:proofErr w:type="spellEnd"/>
      <w:r w:rsidR="00013BC8">
        <w:rPr>
          <w:bCs/>
          <w:sz w:val="20"/>
          <w:szCs w:val="20"/>
        </w:rPr>
        <w:t>.</w:t>
      </w:r>
    </w:p>
    <w:p w14:paraId="143E491E" w14:textId="77777777" w:rsidR="008A0FF9" w:rsidRPr="00652637" w:rsidRDefault="008A0FF9" w:rsidP="008A0FF9">
      <w:pPr>
        <w:tabs>
          <w:tab w:val="left" w:pos="662"/>
        </w:tabs>
        <w:rPr>
          <w:sz w:val="20"/>
          <w:szCs w:val="20"/>
        </w:rPr>
      </w:pPr>
    </w:p>
    <w:p w14:paraId="3B9014F5" w14:textId="068B91DB" w:rsidR="00F42FD4" w:rsidRPr="00181A6E" w:rsidRDefault="00F42FD4" w:rsidP="003C6AC8">
      <w:pPr>
        <w:pStyle w:val="ListParagraph"/>
        <w:numPr>
          <w:ilvl w:val="0"/>
          <w:numId w:val="2"/>
        </w:numPr>
        <w:tabs>
          <w:tab w:val="left" w:pos="662"/>
        </w:tabs>
        <w:ind w:left="425" w:right="0" w:hanging="425"/>
      </w:pPr>
      <w:r w:rsidRPr="00181A6E">
        <w:rPr>
          <w:b/>
          <w:sz w:val="20"/>
          <w:szCs w:val="20"/>
        </w:rPr>
        <w:t>To</w:t>
      </w:r>
      <w:r w:rsidRPr="00181A6E">
        <w:rPr>
          <w:b/>
          <w:spacing w:val="-1"/>
          <w:sz w:val="20"/>
          <w:szCs w:val="20"/>
        </w:rPr>
        <w:t xml:space="preserve"> </w:t>
      </w:r>
      <w:r w:rsidRPr="00181A6E">
        <w:rPr>
          <w:b/>
          <w:sz w:val="20"/>
          <w:szCs w:val="20"/>
        </w:rPr>
        <w:t>receive</w:t>
      </w:r>
      <w:r w:rsidRPr="00181A6E">
        <w:rPr>
          <w:b/>
          <w:spacing w:val="-1"/>
          <w:sz w:val="20"/>
          <w:szCs w:val="20"/>
        </w:rPr>
        <w:t xml:space="preserve"> </w:t>
      </w:r>
      <w:r w:rsidRPr="00181A6E">
        <w:rPr>
          <w:b/>
          <w:sz w:val="20"/>
          <w:szCs w:val="20"/>
        </w:rPr>
        <w:t>any declarations</w:t>
      </w:r>
      <w:r w:rsidRPr="00181A6E">
        <w:rPr>
          <w:b/>
          <w:spacing w:val="-1"/>
          <w:sz w:val="20"/>
          <w:szCs w:val="20"/>
        </w:rPr>
        <w:t xml:space="preserve"> </w:t>
      </w:r>
      <w:r w:rsidRPr="00181A6E">
        <w:rPr>
          <w:b/>
          <w:sz w:val="20"/>
          <w:szCs w:val="20"/>
        </w:rPr>
        <w:t>of interest</w:t>
      </w:r>
      <w:r w:rsidRPr="00181A6E">
        <w:rPr>
          <w:b/>
          <w:spacing w:val="-1"/>
          <w:sz w:val="20"/>
          <w:szCs w:val="20"/>
        </w:rPr>
        <w:t xml:space="preserve"> </w:t>
      </w:r>
      <w:r w:rsidRPr="00181A6E">
        <w:rPr>
          <w:b/>
          <w:sz w:val="20"/>
          <w:szCs w:val="20"/>
        </w:rPr>
        <w:t xml:space="preserve">– </w:t>
      </w:r>
      <w:r w:rsidR="00181A6E">
        <w:rPr>
          <w:sz w:val="20"/>
          <w:szCs w:val="20"/>
        </w:rPr>
        <w:t xml:space="preserve">Cllr McIntee declared that as he is on the </w:t>
      </w:r>
      <w:proofErr w:type="spellStart"/>
      <w:r w:rsidR="00181A6E">
        <w:rPr>
          <w:sz w:val="20"/>
          <w:szCs w:val="20"/>
        </w:rPr>
        <w:t>FoHPS</w:t>
      </w:r>
      <w:proofErr w:type="spellEnd"/>
      <w:r w:rsidR="00181A6E">
        <w:rPr>
          <w:sz w:val="20"/>
          <w:szCs w:val="20"/>
        </w:rPr>
        <w:t xml:space="preserve"> committee, he would not vote on any financial matter concerning the Primary School.  </w:t>
      </w:r>
    </w:p>
    <w:p w14:paraId="683AB08D" w14:textId="77777777" w:rsidR="00181A6E" w:rsidRDefault="00181A6E" w:rsidP="00181A6E">
      <w:pPr>
        <w:pStyle w:val="ListParagraph"/>
      </w:pPr>
    </w:p>
    <w:p w14:paraId="32FBEE8B" w14:textId="1C80764A" w:rsidR="00C3512F" w:rsidRDefault="00F42FD4" w:rsidP="0047248C">
      <w:pPr>
        <w:pStyle w:val="ListParagraph"/>
        <w:numPr>
          <w:ilvl w:val="0"/>
          <w:numId w:val="2"/>
        </w:numPr>
        <w:tabs>
          <w:tab w:val="left" w:pos="426"/>
        </w:tabs>
        <w:ind w:right="106"/>
        <w:rPr>
          <w:sz w:val="20"/>
          <w:szCs w:val="20"/>
        </w:rPr>
      </w:pPr>
      <w:r w:rsidRPr="00652637">
        <w:rPr>
          <w:b/>
          <w:sz w:val="20"/>
          <w:szCs w:val="20"/>
        </w:rPr>
        <w:t xml:space="preserve">To approve the </w:t>
      </w:r>
      <w:r w:rsidR="00181A6E">
        <w:rPr>
          <w:b/>
          <w:sz w:val="20"/>
          <w:szCs w:val="20"/>
        </w:rPr>
        <w:t>M</w:t>
      </w:r>
      <w:r w:rsidRPr="00652637">
        <w:rPr>
          <w:b/>
          <w:sz w:val="20"/>
          <w:szCs w:val="20"/>
        </w:rPr>
        <w:t xml:space="preserve">inutes of the </w:t>
      </w:r>
      <w:r w:rsidR="00181A6E">
        <w:rPr>
          <w:b/>
          <w:sz w:val="20"/>
          <w:szCs w:val="20"/>
        </w:rPr>
        <w:t>Parish Council Meeting</w:t>
      </w:r>
      <w:r w:rsidR="00013BC8">
        <w:rPr>
          <w:b/>
          <w:sz w:val="20"/>
          <w:szCs w:val="20"/>
        </w:rPr>
        <w:t xml:space="preserve"> on the </w:t>
      </w:r>
      <w:r w:rsidR="00A063C2">
        <w:rPr>
          <w:b/>
          <w:sz w:val="20"/>
          <w:szCs w:val="20"/>
        </w:rPr>
        <w:t>8</w:t>
      </w:r>
      <w:r w:rsidR="00A063C2" w:rsidRPr="00A063C2">
        <w:rPr>
          <w:b/>
          <w:sz w:val="20"/>
          <w:szCs w:val="20"/>
          <w:vertAlign w:val="superscript"/>
        </w:rPr>
        <w:t>th</w:t>
      </w:r>
      <w:r w:rsidR="00A063C2">
        <w:rPr>
          <w:b/>
          <w:sz w:val="20"/>
          <w:szCs w:val="20"/>
        </w:rPr>
        <w:t xml:space="preserve"> July</w:t>
      </w:r>
      <w:r w:rsidR="00181A6E">
        <w:rPr>
          <w:b/>
          <w:sz w:val="20"/>
          <w:szCs w:val="20"/>
        </w:rPr>
        <w:t xml:space="preserve"> </w:t>
      </w:r>
      <w:r w:rsidRPr="00652637">
        <w:rPr>
          <w:b/>
          <w:sz w:val="20"/>
          <w:szCs w:val="20"/>
        </w:rPr>
        <w:t>–</w:t>
      </w:r>
      <w:r w:rsidRPr="00652637">
        <w:rPr>
          <w:b/>
          <w:spacing w:val="1"/>
          <w:sz w:val="20"/>
          <w:szCs w:val="20"/>
        </w:rPr>
        <w:t xml:space="preserve"> </w:t>
      </w:r>
      <w:r w:rsidRPr="00652637">
        <w:rPr>
          <w:sz w:val="20"/>
          <w:szCs w:val="20"/>
        </w:rPr>
        <w:t xml:space="preserve">having previously been circulated to all </w:t>
      </w:r>
      <w:proofErr w:type="spellStart"/>
      <w:r w:rsidRPr="00652637">
        <w:rPr>
          <w:sz w:val="20"/>
          <w:szCs w:val="20"/>
        </w:rPr>
        <w:t>councillors</w:t>
      </w:r>
      <w:proofErr w:type="spellEnd"/>
      <w:r w:rsidRPr="00652637">
        <w:rPr>
          <w:sz w:val="20"/>
          <w:szCs w:val="20"/>
        </w:rPr>
        <w:t xml:space="preserve">, Cllr </w:t>
      </w:r>
      <w:proofErr w:type="spellStart"/>
      <w:r w:rsidR="00994F29">
        <w:rPr>
          <w:sz w:val="20"/>
          <w:szCs w:val="20"/>
        </w:rPr>
        <w:t>Bambridge</w:t>
      </w:r>
      <w:proofErr w:type="spellEnd"/>
      <w:r w:rsidRPr="00652637">
        <w:rPr>
          <w:sz w:val="20"/>
          <w:szCs w:val="20"/>
        </w:rPr>
        <w:t xml:space="preserve"> proposed, and Cllr </w:t>
      </w:r>
      <w:r w:rsidR="00994F29">
        <w:rPr>
          <w:sz w:val="20"/>
          <w:szCs w:val="20"/>
        </w:rPr>
        <w:t>Higgins</w:t>
      </w:r>
      <w:r w:rsidRPr="00652637">
        <w:rPr>
          <w:sz w:val="20"/>
          <w:szCs w:val="20"/>
        </w:rPr>
        <w:t xml:space="preserve"> seconded</w:t>
      </w:r>
      <w:r w:rsidRPr="00652637">
        <w:rPr>
          <w:spacing w:val="1"/>
          <w:sz w:val="20"/>
          <w:szCs w:val="20"/>
        </w:rPr>
        <w:t xml:space="preserve"> </w:t>
      </w:r>
      <w:r w:rsidRPr="00652637">
        <w:rPr>
          <w:sz w:val="20"/>
          <w:szCs w:val="20"/>
        </w:rPr>
        <w:t>that</w:t>
      </w:r>
      <w:r w:rsidRPr="00652637">
        <w:rPr>
          <w:spacing w:val="-1"/>
          <w:sz w:val="20"/>
          <w:szCs w:val="20"/>
        </w:rPr>
        <w:t xml:space="preserve"> </w:t>
      </w:r>
      <w:r w:rsidR="00013BC8">
        <w:rPr>
          <w:sz w:val="20"/>
          <w:szCs w:val="20"/>
        </w:rPr>
        <w:t>the</w:t>
      </w:r>
      <w:r w:rsidR="00181A6E">
        <w:rPr>
          <w:sz w:val="20"/>
          <w:szCs w:val="20"/>
        </w:rPr>
        <w:t xml:space="preserve"> Minutes</w:t>
      </w:r>
      <w:r w:rsidRPr="00652637">
        <w:rPr>
          <w:sz w:val="20"/>
          <w:szCs w:val="20"/>
        </w:rPr>
        <w:t xml:space="preserve"> be approved and signed.  All agreed.</w:t>
      </w:r>
    </w:p>
    <w:p w14:paraId="1EEAFF53" w14:textId="77777777" w:rsidR="00E21752" w:rsidRPr="00E21752" w:rsidRDefault="00E21752" w:rsidP="00E21752">
      <w:pPr>
        <w:pStyle w:val="ListParagraph"/>
        <w:rPr>
          <w:sz w:val="20"/>
          <w:szCs w:val="20"/>
        </w:rPr>
      </w:pPr>
    </w:p>
    <w:p w14:paraId="66979275" w14:textId="65117C62" w:rsidR="00F42FD4" w:rsidRPr="00013BC8" w:rsidRDefault="008A025E" w:rsidP="001A59BB">
      <w:pPr>
        <w:pStyle w:val="ListParagraph"/>
        <w:numPr>
          <w:ilvl w:val="0"/>
          <w:numId w:val="2"/>
        </w:numPr>
        <w:tabs>
          <w:tab w:val="left" w:pos="426"/>
        </w:tabs>
        <w:ind w:right="106"/>
      </w:pPr>
      <w:r w:rsidRPr="00013BC8">
        <w:rPr>
          <w:b/>
          <w:bCs/>
          <w:sz w:val="20"/>
          <w:szCs w:val="20"/>
        </w:rPr>
        <w:t xml:space="preserve">To receive County/District </w:t>
      </w:r>
      <w:proofErr w:type="spellStart"/>
      <w:r w:rsidRPr="00013BC8">
        <w:rPr>
          <w:b/>
          <w:bCs/>
          <w:sz w:val="20"/>
          <w:szCs w:val="20"/>
        </w:rPr>
        <w:t>Councillor</w:t>
      </w:r>
      <w:proofErr w:type="spellEnd"/>
      <w:r w:rsidRPr="00013BC8">
        <w:rPr>
          <w:b/>
          <w:bCs/>
          <w:sz w:val="20"/>
          <w:szCs w:val="20"/>
        </w:rPr>
        <w:t xml:space="preserve"> reports – </w:t>
      </w:r>
      <w:r w:rsidR="00E730D9">
        <w:rPr>
          <w:sz w:val="20"/>
          <w:szCs w:val="20"/>
        </w:rPr>
        <w:t>District C</w:t>
      </w:r>
      <w:r w:rsidR="00E34B39">
        <w:rPr>
          <w:sz w:val="20"/>
          <w:szCs w:val="20"/>
        </w:rPr>
        <w:t>llr</w:t>
      </w:r>
      <w:r w:rsidR="00E730D9">
        <w:rPr>
          <w:sz w:val="20"/>
          <w:szCs w:val="20"/>
        </w:rPr>
        <w:t xml:space="preserve"> </w:t>
      </w:r>
      <w:proofErr w:type="spellStart"/>
      <w:r w:rsidR="00E730D9">
        <w:rPr>
          <w:sz w:val="20"/>
          <w:szCs w:val="20"/>
        </w:rPr>
        <w:t>Bambridge</w:t>
      </w:r>
      <w:proofErr w:type="spellEnd"/>
      <w:r w:rsidR="00E730D9">
        <w:rPr>
          <w:sz w:val="20"/>
          <w:szCs w:val="20"/>
        </w:rPr>
        <w:t xml:space="preserve"> </w:t>
      </w:r>
      <w:r w:rsidR="00E34B39">
        <w:rPr>
          <w:sz w:val="20"/>
          <w:szCs w:val="20"/>
        </w:rPr>
        <w:t xml:space="preserve">reported on a meeting he had attended that day concerning the </w:t>
      </w:r>
      <w:r w:rsidR="000522AE">
        <w:rPr>
          <w:sz w:val="20"/>
          <w:szCs w:val="20"/>
        </w:rPr>
        <w:t xml:space="preserve">Local Government </w:t>
      </w:r>
      <w:proofErr w:type="spellStart"/>
      <w:r w:rsidR="000522AE">
        <w:rPr>
          <w:sz w:val="20"/>
          <w:szCs w:val="20"/>
        </w:rPr>
        <w:t>Re</w:t>
      </w:r>
      <w:r w:rsidR="001D5570">
        <w:rPr>
          <w:sz w:val="20"/>
          <w:szCs w:val="20"/>
        </w:rPr>
        <w:t>organisation</w:t>
      </w:r>
      <w:proofErr w:type="spellEnd"/>
      <w:r w:rsidR="001D5570">
        <w:rPr>
          <w:sz w:val="20"/>
          <w:szCs w:val="20"/>
        </w:rPr>
        <w:t xml:space="preserve"> </w:t>
      </w:r>
      <w:r w:rsidR="009C5796">
        <w:rPr>
          <w:sz w:val="20"/>
          <w:szCs w:val="20"/>
        </w:rPr>
        <w:t xml:space="preserve">and as County Cllr Borrett was also </w:t>
      </w:r>
      <w:r w:rsidR="002F246D">
        <w:rPr>
          <w:sz w:val="20"/>
          <w:szCs w:val="20"/>
        </w:rPr>
        <w:t xml:space="preserve">there he would be better placed to expand on the details. </w:t>
      </w:r>
      <w:r w:rsidR="00360E2C">
        <w:rPr>
          <w:sz w:val="20"/>
          <w:szCs w:val="20"/>
        </w:rPr>
        <w:t xml:space="preserve">Cllr Borrett </w:t>
      </w:r>
      <w:r w:rsidR="00A31C2A">
        <w:rPr>
          <w:sz w:val="20"/>
          <w:szCs w:val="20"/>
        </w:rPr>
        <w:t xml:space="preserve">said that Breckland Council’s views on LGR will be put to the Government </w:t>
      </w:r>
      <w:r w:rsidR="00E9183F">
        <w:rPr>
          <w:sz w:val="20"/>
          <w:szCs w:val="20"/>
        </w:rPr>
        <w:t xml:space="preserve">tomorrow.  Breckland proposed that there should be 3 </w:t>
      </w:r>
      <w:proofErr w:type="spellStart"/>
      <w:r w:rsidR="00E9183F">
        <w:rPr>
          <w:sz w:val="20"/>
          <w:szCs w:val="20"/>
        </w:rPr>
        <w:t>unitaries</w:t>
      </w:r>
      <w:proofErr w:type="spellEnd"/>
      <w:r w:rsidR="00E9183F">
        <w:rPr>
          <w:sz w:val="20"/>
          <w:szCs w:val="20"/>
        </w:rPr>
        <w:t xml:space="preserve"> </w:t>
      </w:r>
      <w:r w:rsidR="0089582E">
        <w:rPr>
          <w:sz w:val="20"/>
          <w:szCs w:val="20"/>
        </w:rPr>
        <w:t xml:space="preserve">for Norfolk. </w:t>
      </w:r>
      <w:r w:rsidR="00427F2D">
        <w:rPr>
          <w:sz w:val="20"/>
          <w:szCs w:val="20"/>
        </w:rPr>
        <w:t xml:space="preserve">The Government then look at all the proposals </w:t>
      </w:r>
      <w:r w:rsidR="00557D8C">
        <w:rPr>
          <w:sz w:val="20"/>
          <w:szCs w:val="20"/>
        </w:rPr>
        <w:t>for Norfolk and the Minister then decides on the future of Local Government in Norfolk.  Cllr Borrett thanked everyone who had sent in their views via the survey on LGR</w:t>
      </w:r>
      <w:r w:rsidR="003C252F">
        <w:rPr>
          <w:sz w:val="20"/>
          <w:szCs w:val="20"/>
        </w:rPr>
        <w:t xml:space="preserve">.  </w:t>
      </w:r>
      <w:r w:rsidR="008A642A">
        <w:rPr>
          <w:sz w:val="20"/>
          <w:szCs w:val="20"/>
        </w:rPr>
        <w:t xml:space="preserve">The </w:t>
      </w:r>
      <w:r w:rsidR="00DA44EE">
        <w:rPr>
          <w:sz w:val="20"/>
          <w:szCs w:val="20"/>
        </w:rPr>
        <w:t xml:space="preserve">Minister will also decide </w:t>
      </w:r>
      <w:r w:rsidR="0098627F">
        <w:rPr>
          <w:sz w:val="20"/>
          <w:szCs w:val="20"/>
        </w:rPr>
        <w:t xml:space="preserve">on the </w:t>
      </w:r>
      <w:r w:rsidR="008A642A">
        <w:rPr>
          <w:sz w:val="20"/>
          <w:szCs w:val="20"/>
        </w:rPr>
        <w:t xml:space="preserve">proposal </w:t>
      </w:r>
      <w:r w:rsidR="00667A61">
        <w:rPr>
          <w:sz w:val="20"/>
          <w:szCs w:val="20"/>
        </w:rPr>
        <w:t>that</w:t>
      </w:r>
      <w:r w:rsidR="008A642A">
        <w:rPr>
          <w:sz w:val="20"/>
          <w:szCs w:val="20"/>
        </w:rPr>
        <w:t xml:space="preserve"> a Mayor </w:t>
      </w:r>
      <w:r w:rsidR="00DA44EE">
        <w:rPr>
          <w:sz w:val="20"/>
          <w:szCs w:val="20"/>
        </w:rPr>
        <w:t>be</w:t>
      </w:r>
      <w:r w:rsidR="008A642A">
        <w:rPr>
          <w:sz w:val="20"/>
          <w:szCs w:val="20"/>
        </w:rPr>
        <w:t xml:space="preserve"> appointed jointly for Norfolk and Suffolk</w:t>
      </w:r>
      <w:r w:rsidR="0098627F">
        <w:rPr>
          <w:sz w:val="20"/>
          <w:szCs w:val="20"/>
        </w:rPr>
        <w:t xml:space="preserve">.  </w:t>
      </w:r>
      <w:r>
        <w:rPr>
          <w:sz w:val="20"/>
          <w:szCs w:val="20"/>
        </w:rPr>
        <w:t xml:space="preserve">A </w:t>
      </w:r>
      <w:r w:rsidR="00185E5E">
        <w:rPr>
          <w:sz w:val="20"/>
          <w:szCs w:val="20"/>
        </w:rPr>
        <w:t>full</w:t>
      </w:r>
      <w:r>
        <w:rPr>
          <w:sz w:val="20"/>
          <w:szCs w:val="20"/>
        </w:rPr>
        <w:t xml:space="preserve"> report from County </w:t>
      </w:r>
      <w:proofErr w:type="spellStart"/>
      <w:r>
        <w:rPr>
          <w:sz w:val="20"/>
          <w:szCs w:val="20"/>
        </w:rPr>
        <w:t>Councillor</w:t>
      </w:r>
      <w:proofErr w:type="spellEnd"/>
      <w:r>
        <w:rPr>
          <w:sz w:val="20"/>
          <w:szCs w:val="20"/>
        </w:rPr>
        <w:t xml:space="preserve"> Bill Borrett is attached to these minutes.  </w:t>
      </w:r>
    </w:p>
    <w:p w14:paraId="7046220C" w14:textId="77777777" w:rsidR="00013BC8" w:rsidRDefault="00013BC8" w:rsidP="00013BC8">
      <w:pPr>
        <w:pStyle w:val="ListParagraph"/>
      </w:pPr>
    </w:p>
    <w:p w14:paraId="6D4FEAD6" w14:textId="62D9104A" w:rsidR="00F42FD4" w:rsidRPr="00652637" w:rsidRDefault="00486734" w:rsidP="00486734">
      <w:pPr>
        <w:pStyle w:val="ListParagraph"/>
        <w:numPr>
          <w:ilvl w:val="0"/>
          <w:numId w:val="2"/>
        </w:numPr>
        <w:tabs>
          <w:tab w:val="left" w:pos="426"/>
        </w:tabs>
        <w:ind w:right="108"/>
        <w:jc w:val="left"/>
        <w:rPr>
          <w:b/>
          <w:sz w:val="20"/>
          <w:szCs w:val="20"/>
        </w:rPr>
      </w:pPr>
      <w:r w:rsidRPr="00652637">
        <w:rPr>
          <w:b/>
          <w:sz w:val="20"/>
          <w:szCs w:val="20"/>
        </w:rPr>
        <w:t>To receive updates from:</w:t>
      </w:r>
    </w:p>
    <w:p w14:paraId="129D136D" w14:textId="5E9880EE" w:rsidR="00F42FD4" w:rsidRPr="00652637" w:rsidRDefault="00F42FD4" w:rsidP="004F6CDC">
      <w:pPr>
        <w:pStyle w:val="ListParagraph"/>
        <w:widowControl/>
        <w:numPr>
          <w:ilvl w:val="1"/>
          <w:numId w:val="2"/>
        </w:numPr>
        <w:suppressAutoHyphens/>
        <w:autoSpaceDE/>
        <w:ind w:left="851" w:right="106" w:hanging="425"/>
        <w:textAlignment w:val="baseline"/>
        <w:rPr>
          <w:sz w:val="20"/>
          <w:szCs w:val="20"/>
        </w:rPr>
      </w:pPr>
      <w:r w:rsidRPr="00652637">
        <w:rPr>
          <w:b/>
          <w:sz w:val="20"/>
          <w:szCs w:val="20"/>
        </w:rPr>
        <w:t xml:space="preserve">Village Hall </w:t>
      </w:r>
      <w:r w:rsidRPr="00652637">
        <w:rPr>
          <w:sz w:val="20"/>
          <w:szCs w:val="20"/>
        </w:rPr>
        <w:t>–</w:t>
      </w:r>
      <w:r w:rsidR="00C330EA">
        <w:rPr>
          <w:sz w:val="20"/>
          <w:szCs w:val="20"/>
        </w:rPr>
        <w:t xml:space="preserve"> </w:t>
      </w:r>
      <w:r w:rsidR="007E48CF">
        <w:rPr>
          <w:rFonts w:cs="Calibri"/>
          <w:sz w:val="20"/>
          <w:szCs w:val="20"/>
        </w:rPr>
        <w:t xml:space="preserve">It was reported that the Village Hall finances are OK </w:t>
      </w:r>
      <w:r w:rsidR="005D21C1">
        <w:rPr>
          <w:rFonts w:cs="Calibri"/>
          <w:sz w:val="20"/>
          <w:szCs w:val="20"/>
        </w:rPr>
        <w:t>and the upgrade in the electrics will take place soon.</w:t>
      </w:r>
    </w:p>
    <w:p w14:paraId="05BCF589" w14:textId="55BD7351" w:rsidR="00F42FD4" w:rsidRPr="00652637" w:rsidRDefault="00F42FD4" w:rsidP="004F6CDC">
      <w:pPr>
        <w:pStyle w:val="ListParagraph"/>
        <w:numPr>
          <w:ilvl w:val="1"/>
          <w:numId w:val="2"/>
        </w:numPr>
        <w:tabs>
          <w:tab w:val="left" w:pos="1306"/>
        </w:tabs>
        <w:ind w:left="851" w:hanging="425"/>
        <w:rPr>
          <w:sz w:val="20"/>
          <w:szCs w:val="20"/>
        </w:rPr>
      </w:pPr>
      <w:r w:rsidRPr="00652637">
        <w:rPr>
          <w:b/>
          <w:sz w:val="20"/>
          <w:szCs w:val="20"/>
        </w:rPr>
        <w:t xml:space="preserve">Village Church </w:t>
      </w:r>
      <w:r w:rsidRPr="00652637">
        <w:rPr>
          <w:sz w:val="20"/>
          <w:szCs w:val="20"/>
        </w:rPr>
        <w:t>–</w:t>
      </w:r>
      <w:r w:rsidR="00C330EA">
        <w:rPr>
          <w:rFonts w:cs="Calibri"/>
          <w:sz w:val="20"/>
          <w:szCs w:val="20"/>
        </w:rPr>
        <w:t xml:space="preserve"> </w:t>
      </w:r>
      <w:r w:rsidR="00D565D3">
        <w:rPr>
          <w:rFonts w:cs="Calibri"/>
          <w:sz w:val="20"/>
          <w:szCs w:val="20"/>
        </w:rPr>
        <w:t xml:space="preserve">The vacancy for a vicar will be published in the Church Times </w:t>
      </w:r>
      <w:r w:rsidR="000206AE">
        <w:rPr>
          <w:rFonts w:cs="Calibri"/>
          <w:sz w:val="20"/>
          <w:szCs w:val="20"/>
        </w:rPr>
        <w:t xml:space="preserve">but it is unlikely that any appointment will take place until well into the New Year. </w:t>
      </w:r>
      <w:r w:rsidR="003A3FC4">
        <w:rPr>
          <w:rFonts w:cs="Calibri"/>
          <w:sz w:val="20"/>
          <w:szCs w:val="20"/>
        </w:rPr>
        <w:t>The churchyard will continue to be maintained.</w:t>
      </w:r>
    </w:p>
    <w:p w14:paraId="06ECB592" w14:textId="7FCFEF33" w:rsidR="008E5BDB" w:rsidRDefault="00F42FD4" w:rsidP="00C439E6">
      <w:pPr>
        <w:pStyle w:val="ListParagraph"/>
        <w:widowControl/>
        <w:numPr>
          <w:ilvl w:val="1"/>
          <w:numId w:val="2"/>
        </w:numPr>
        <w:suppressAutoHyphens/>
        <w:autoSpaceDE/>
        <w:ind w:left="851" w:right="106" w:hanging="425"/>
        <w:textAlignment w:val="baseline"/>
        <w:rPr>
          <w:rFonts w:cs="Calibri"/>
          <w:sz w:val="20"/>
          <w:szCs w:val="20"/>
        </w:rPr>
      </w:pPr>
      <w:r w:rsidRPr="0042602F">
        <w:rPr>
          <w:rFonts w:cs="Calibri"/>
          <w:b/>
          <w:bCs/>
          <w:sz w:val="20"/>
          <w:szCs w:val="20"/>
        </w:rPr>
        <w:t>Primary School</w:t>
      </w:r>
      <w:r w:rsidR="00BB19C0" w:rsidRPr="0042602F">
        <w:rPr>
          <w:rFonts w:cs="Calibri"/>
          <w:b/>
          <w:bCs/>
          <w:sz w:val="20"/>
          <w:szCs w:val="20"/>
        </w:rPr>
        <w:t xml:space="preserve">/Friends of </w:t>
      </w:r>
      <w:proofErr w:type="spellStart"/>
      <w:r w:rsidR="00BB19C0" w:rsidRPr="0042602F">
        <w:rPr>
          <w:rFonts w:cs="Calibri"/>
          <w:b/>
          <w:bCs/>
          <w:sz w:val="20"/>
          <w:szCs w:val="20"/>
        </w:rPr>
        <w:t>Hockering</w:t>
      </w:r>
      <w:proofErr w:type="spellEnd"/>
      <w:r w:rsidR="00BB19C0" w:rsidRPr="0042602F">
        <w:rPr>
          <w:rFonts w:cs="Calibri"/>
          <w:b/>
          <w:bCs/>
          <w:sz w:val="20"/>
          <w:szCs w:val="20"/>
        </w:rPr>
        <w:t xml:space="preserve"> </w:t>
      </w:r>
      <w:r w:rsidR="00D5792B" w:rsidRPr="0042602F">
        <w:rPr>
          <w:rFonts w:cs="Calibri"/>
          <w:b/>
          <w:bCs/>
          <w:sz w:val="20"/>
          <w:szCs w:val="20"/>
        </w:rPr>
        <w:t xml:space="preserve">Primary </w:t>
      </w:r>
      <w:r w:rsidR="00BB19C0" w:rsidRPr="0042602F">
        <w:rPr>
          <w:rFonts w:cs="Calibri"/>
          <w:b/>
          <w:bCs/>
          <w:sz w:val="20"/>
          <w:szCs w:val="20"/>
        </w:rPr>
        <w:t>School</w:t>
      </w:r>
      <w:r w:rsidRPr="00013BC8">
        <w:rPr>
          <w:rFonts w:cs="Calibri"/>
          <w:sz w:val="20"/>
          <w:szCs w:val="20"/>
        </w:rPr>
        <w:t xml:space="preserve"> –</w:t>
      </w:r>
      <w:r w:rsidR="00E00C00" w:rsidRPr="00013BC8">
        <w:rPr>
          <w:rFonts w:cs="Calibri"/>
          <w:sz w:val="20"/>
          <w:szCs w:val="20"/>
        </w:rPr>
        <w:t xml:space="preserve"> </w:t>
      </w:r>
      <w:r w:rsidR="002A4BE1">
        <w:rPr>
          <w:rFonts w:cs="Calibri"/>
          <w:sz w:val="20"/>
          <w:szCs w:val="20"/>
        </w:rPr>
        <w:t xml:space="preserve">A member of the </w:t>
      </w:r>
      <w:proofErr w:type="spellStart"/>
      <w:r w:rsidR="00D5792B" w:rsidRPr="00013BC8">
        <w:rPr>
          <w:rFonts w:cs="Calibri"/>
          <w:sz w:val="20"/>
          <w:szCs w:val="20"/>
        </w:rPr>
        <w:t>FoHPS</w:t>
      </w:r>
      <w:proofErr w:type="spellEnd"/>
      <w:r w:rsidR="00D5792B" w:rsidRPr="00013BC8">
        <w:rPr>
          <w:rFonts w:cs="Calibri"/>
          <w:sz w:val="20"/>
          <w:szCs w:val="20"/>
        </w:rPr>
        <w:t xml:space="preserve"> </w:t>
      </w:r>
      <w:r w:rsidR="002A4BE1">
        <w:rPr>
          <w:rFonts w:cs="Calibri"/>
          <w:sz w:val="20"/>
          <w:szCs w:val="20"/>
        </w:rPr>
        <w:t xml:space="preserve">thanked the Parish Council for their </w:t>
      </w:r>
      <w:r w:rsidR="00113D73">
        <w:rPr>
          <w:rFonts w:cs="Calibri"/>
          <w:sz w:val="20"/>
          <w:szCs w:val="20"/>
        </w:rPr>
        <w:t xml:space="preserve">recent grant to help towards the costs of the Village Fete.  This had proved a very successful and popular event, raising </w:t>
      </w:r>
      <w:r w:rsidR="00C57511">
        <w:rPr>
          <w:rFonts w:cs="Calibri"/>
          <w:sz w:val="20"/>
          <w:szCs w:val="20"/>
        </w:rPr>
        <w:t xml:space="preserve">£2,595 for the school. </w:t>
      </w:r>
      <w:r w:rsidR="00E341B7">
        <w:rPr>
          <w:rFonts w:cs="Calibri"/>
          <w:sz w:val="20"/>
          <w:szCs w:val="20"/>
        </w:rPr>
        <w:t>It was sugges</w:t>
      </w:r>
      <w:r w:rsidR="00B54767">
        <w:rPr>
          <w:rFonts w:cs="Calibri"/>
          <w:sz w:val="20"/>
          <w:szCs w:val="20"/>
        </w:rPr>
        <w:t>ted that in future the PTA might consider moving to another site which would give more space</w:t>
      </w:r>
      <w:r w:rsidR="003520FF">
        <w:rPr>
          <w:rFonts w:cs="Calibri"/>
          <w:sz w:val="20"/>
          <w:szCs w:val="20"/>
        </w:rPr>
        <w:t>,</w:t>
      </w:r>
      <w:r w:rsidR="00B54767">
        <w:rPr>
          <w:rFonts w:cs="Calibri"/>
          <w:sz w:val="20"/>
          <w:szCs w:val="20"/>
        </w:rPr>
        <w:t xml:space="preserve"> and then a broader range of interests could be catered for. </w:t>
      </w:r>
    </w:p>
    <w:p w14:paraId="65C125F4" w14:textId="083FC614" w:rsidR="00B835E1" w:rsidRPr="00C439E6" w:rsidRDefault="00B835E1" w:rsidP="00C439E6">
      <w:pPr>
        <w:pStyle w:val="ListParagraph"/>
        <w:widowControl/>
        <w:numPr>
          <w:ilvl w:val="1"/>
          <w:numId w:val="2"/>
        </w:numPr>
        <w:suppressAutoHyphens/>
        <w:autoSpaceDE/>
        <w:ind w:left="851" w:right="106" w:hanging="425"/>
        <w:textAlignment w:val="baseline"/>
        <w:rPr>
          <w:rFonts w:cs="Calibri"/>
          <w:sz w:val="20"/>
          <w:szCs w:val="20"/>
        </w:rPr>
      </w:pPr>
      <w:r w:rsidRPr="0042602F">
        <w:rPr>
          <w:rFonts w:cs="Calibri"/>
          <w:b/>
          <w:bCs/>
          <w:sz w:val="20"/>
          <w:szCs w:val="20"/>
        </w:rPr>
        <w:t>Playing Field – Ownership &amp; Management</w:t>
      </w:r>
      <w:r w:rsidRPr="00C439E6">
        <w:rPr>
          <w:rFonts w:cs="Calibri"/>
          <w:sz w:val="20"/>
          <w:szCs w:val="20"/>
        </w:rPr>
        <w:t xml:space="preserve"> </w:t>
      </w:r>
      <w:r>
        <w:rPr>
          <w:rFonts w:cs="Calibri"/>
          <w:sz w:val="20"/>
          <w:szCs w:val="20"/>
        </w:rPr>
        <w:t>–</w:t>
      </w:r>
      <w:r w:rsidR="008F3E5E">
        <w:rPr>
          <w:rFonts w:cs="Calibri"/>
          <w:sz w:val="20"/>
          <w:szCs w:val="20"/>
        </w:rPr>
        <w:t xml:space="preserve"> As previously </w:t>
      </w:r>
      <w:r w:rsidR="00A03451">
        <w:rPr>
          <w:rFonts w:cs="Calibri"/>
          <w:sz w:val="20"/>
          <w:szCs w:val="20"/>
        </w:rPr>
        <w:t xml:space="preserve">reported, </w:t>
      </w:r>
      <w:r>
        <w:rPr>
          <w:rFonts w:cs="Calibri"/>
          <w:sz w:val="20"/>
          <w:szCs w:val="20"/>
        </w:rPr>
        <w:t xml:space="preserve">it was agreed that new Terms of Reference </w:t>
      </w:r>
      <w:r w:rsidR="00E311CD">
        <w:rPr>
          <w:rFonts w:cs="Calibri"/>
          <w:sz w:val="20"/>
          <w:szCs w:val="20"/>
        </w:rPr>
        <w:t xml:space="preserve">should </w:t>
      </w:r>
      <w:r>
        <w:rPr>
          <w:rFonts w:cs="Calibri"/>
          <w:sz w:val="20"/>
          <w:szCs w:val="20"/>
        </w:rPr>
        <w:t xml:space="preserve">be drawn up to ensure that a Board of Trustees be appointed to oversee the </w:t>
      </w:r>
      <w:r w:rsidR="000D407B">
        <w:rPr>
          <w:rFonts w:cs="Calibri"/>
          <w:sz w:val="20"/>
          <w:szCs w:val="20"/>
        </w:rPr>
        <w:t>m</w:t>
      </w:r>
      <w:r>
        <w:rPr>
          <w:rFonts w:cs="Calibri"/>
          <w:sz w:val="20"/>
          <w:szCs w:val="20"/>
        </w:rPr>
        <w:t xml:space="preserve">anagement of </w:t>
      </w:r>
      <w:r w:rsidR="000D407B">
        <w:rPr>
          <w:rFonts w:cs="Calibri"/>
          <w:sz w:val="20"/>
          <w:szCs w:val="20"/>
        </w:rPr>
        <w:t>the Playing Field</w:t>
      </w:r>
      <w:r>
        <w:rPr>
          <w:rFonts w:cs="Calibri"/>
          <w:sz w:val="20"/>
          <w:szCs w:val="20"/>
        </w:rPr>
        <w:t xml:space="preserve">. </w:t>
      </w:r>
      <w:r w:rsidR="00033B9D">
        <w:rPr>
          <w:rFonts w:cs="Calibri"/>
          <w:sz w:val="20"/>
          <w:szCs w:val="20"/>
        </w:rPr>
        <w:t>Cllr Blackwell ha</w:t>
      </w:r>
      <w:r w:rsidR="005000A7">
        <w:rPr>
          <w:rFonts w:cs="Calibri"/>
          <w:sz w:val="20"/>
          <w:szCs w:val="20"/>
        </w:rPr>
        <w:t>d</w:t>
      </w:r>
      <w:r w:rsidR="00033B9D">
        <w:rPr>
          <w:rFonts w:cs="Calibri"/>
          <w:sz w:val="20"/>
          <w:szCs w:val="20"/>
        </w:rPr>
        <w:t xml:space="preserve"> been in contact with </w:t>
      </w:r>
      <w:r w:rsidR="00C547C1">
        <w:rPr>
          <w:rFonts w:cs="Calibri"/>
          <w:sz w:val="20"/>
          <w:szCs w:val="20"/>
        </w:rPr>
        <w:t>the Playing Field</w:t>
      </w:r>
      <w:r w:rsidR="00407004">
        <w:rPr>
          <w:rFonts w:cs="Calibri"/>
          <w:sz w:val="20"/>
          <w:szCs w:val="20"/>
        </w:rPr>
        <w:t>s</w:t>
      </w:r>
      <w:r w:rsidR="00C547C1">
        <w:rPr>
          <w:rFonts w:cs="Calibri"/>
          <w:sz w:val="20"/>
          <w:szCs w:val="20"/>
        </w:rPr>
        <w:t xml:space="preserve"> in Trust </w:t>
      </w:r>
      <w:proofErr w:type="spellStart"/>
      <w:r w:rsidR="00C547C1">
        <w:rPr>
          <w:rFonts w:cs="Calibri"/>
          <w:sz w:val="20"/>
          <w:szCs w:val="20"/>
        </w:rPr>
        <w:t>organi</w:t>
      </w:r>
      <w:r w:rsidR="0078673E">
        <w:rPr>
          <w:rFonts w:cs="Calibri"/>
          <w:sz w:val="20"/>
          <w:szCs w:val="20"/>
        </w:rPr>
        <w:t>s</w:t>
      </w:r>
      <w:r w:rsidR="00C547C1">
        <w:rPr>
          <w:rFonts w:cs="Calibri"/>
          <w:sz w:val="20"/>
          <w:szCs w:val="20"/>
        </w:rPr>
        <w:t>ation</w:t>
      </w:r>
      <w:proofErr w:type="spellEnd"/>
      <w:r w:rsidR="00C547C1">
        <w:rPr>
          <w:rFonts w:cs="Calibri"/>
          <w:sz w:val="20"/>
          <w:szCs w:val="20"/>
        </w:rPr>
        <w:t xml:space="preserve"> for their advice and an Extraordinary General Meeting should be </w:t>
      </w:r>
      <w:r w:rsidR="00A7730F">
        <w:rPr>
          <w:rFonts w:cs="Calibri"/>
          <w:sz w:val="20"/>
          <w:szCs w:val="20"/>
        </w:rPr>
        <w:t>arranged</w:t>
      </w:r>
      <w:r w:rsidR="00C547C1">
        <w:rPr>
          <w:rFonts w:cs="Calibri"/>
          <w:sz w:val="20"/>
          <w:szCs w:val="20"/>
        </w:rPr>
        <w:t xml:space="preserve"> to </w:t>
      </w:r>
      <w:r w:rsidR="00261E20">
        <w:rPr>
          <w:rFonts w:cs="Calibri"/>
          <w:sz w:val="20"/>
          <w:szCs w:val="20"/>
        </w:rPr>
        <w:t xml:space="preserve">invite volunteers to join </w:t>
      </w:r>
      <w:r w:rsidR="007657FD">
        <w:rPr>
          <w:rFonts w:cs="Calibri"/>
          <w:sz w:val="20"/>
          <w:szCs w:val="20"/>
        </w:rPr>
        <w:t xml:space="preserve">a </w:t>
      </w:r>
      <w:r w:rsidR="00BF7969">
        <w:rPr>
          <w:rFonts w:cs="Calibri"/>
          <w:sz w:val="20"/>
          <w:szCs w:val="20"/>
        </w:rPr>
        <w:t xml:space="preserve">new </w:t>
      </w:r>
      <w:r w:rsidR="007657FD">
        <w:rPr>
          <w:rFonts w:cs="Calibri"/>
          <w:sz w:val="20"/>
          <w:szCs w:val="20"/>
        </w:rPr>
        <w:t xml:space="preserve">restructured </w:t>
      </w:r>
      <w:r w:rsidR="00261E20">
        <w:rPr>
          <w:rFonts w:cs="Calibri"/>
          <w:sz w:val="20"/>
          <w:szCs w:val="20"/>
        </w:rPr>
        <w:t xml:space="preserve">Committee. </w:t>
      </w:r>
      <w:r w:rsidR="00A857FF">
        <w:rPr>
          <w:rFonts w:cs="Calibri"/>
          <w:sz w:val="20"/>
          <w:szCs w:val="20"/>
        </w:rPr>
        <w:t xml:space="preserve">The Football Club and Pavilion </w:t>
      </w:r>
      <w:r w:rsidR="00171746">
        <w:rPr>
          <w:rFonts w:cs="Calibri"/>
          <w:sz w:val="20"/>
          <w:szCs w:val="20"/>
        </w:rPr>
        <w:t xml:space="preserve">are separate </w:t>
      </w:r>
      <w:proofErr w:type="spellStart"/>
      <w:r w:rsidR="00171746">
        <w:rPr>
          <w:rFonts w:cs="Calibri"/>
          <w:sz w:val="20"/>
          <w:szCs w:val="20"/>
        </w:rPr>
        <w:t>organisations</w:t>
      </w:r>
      <w:proofErr w:type="spellEnd"/>
      <w:r w:rsidR="00171746">
        <w:rPr>
          <w:rFonts w:cs="Calibri"/>
          <w:sz w:val="20"/>
          <w:szCs w:val="20"/>
        </w:rPr>
        <w:t xml:space="preserve"> who pay rent to the Playing Field.</w:t>
      </w:r>
      <w:r>
        <w:rPr>
          <w:rFonts w:cs="Calibri"/>
          <w:sz w:val="20"/>
          <w:szCs w:val="20"/>
        </w:rPr>
        <w:t xml:space="preserve"> </w:t>
      </w:r>
      <w:proofErr w:type="spellStart"/>
      <w:r w:rsidR="002A121B">
        <w:rPr>
          <w:rFonts w:cs="Calibri"/>
          <w:sz w:val="20"/>
          <w:szCs w:val="20"/>
        </w:rPr>
        <w:t>Councillors</w:t>
      </w:r>
      <w:proofErr w:type="spellEnd"/>
      <w:r w:rsidR="002A121B">
        <w:rPr>
          <w:rFonts w:cs="Calibri"/>
          <w:sz w:val="20"/>
          <w:szCs w:val="20"/>
        </w:rPr>
        <w:t xml:space="preserve"> agreed that the Parish Council should be represented on the Committee as the Playing Field is an important part of the village.  Cllr McIntee offered to </w:t>
      </w:r>
      <w:r w:rsidR="00A45AC1">
        <w:rPr>
          <w:rFonts w:cs="Calibri"/>
          <w:sz w:val="20"/>
          <w:szCs w:val="20"/>
        </w:rPr>
        <w:t xml:space="preserve">get in touch with contacts he has who are experts in </w:t>
      </w:r>
      <w:r w:rsidR="0078673E">
        <w:rPr>
          <w:rFonts w:cs="Calibri"/>
          <w:sz w:val="20"/>
          <w:szCs w:val="20"/>
        </w:rPr>
        <w:t xml:space="preserve">charity </w:t>
      </w:r>
      <w:proofErr w:type="spellStart"/>
      <w:r w:rsidR="0078673E">
        <w:rPr>
          <w:rFonts w:cs="Calibri"/>
          <w:sz w:val="20"/>
          <w:szCs w:val="20"/>
        </w:rPr>
        <w:t>organisation</w:t>
      </w:r>
      <w:proofErr w:type="spellEnd"/>
      <w:r w:rsidR="00672370">
        <w:rPr>
          <w:rFonts w:cs="Calibri"/>
          <w:sz w:val="20"/>
          <w:szCs w:val="20"/>
        </w:rPr>
        <w:t xml:space="preserve"> matters</w:t>
      </w:r>
      <w:r w:rsidR="0078673E">
        <w:rPr>
          <w:rFonts w:cs="Calibri"/>
          <w:sz w:val="20"/>
          <w:szCs w:val="20"/>
        </w:rPr>
        <w:t xml:space="preserve"> to ask their advice.</w:t>
      </w:r>
    </w:p>
    <w:p w14:paraId="054BBB7C" w14:textId="5CB944E0" w:rsidR="00D738ED" w:rsidRDefault="004D6022" w:rsidP="00C439E6">
      <w:pPr>
        <w:pStyle w:val="ListParagraph"/>
        <w:widowControl/>
        <w:numPr>
          <w:ilvl w:val="1"/>
          <w:numId w:val="2"/>
        </w:numPr>
        <w:suppressAutoHyphens/>
        <w:autoSpaceDE/>
        <w:ind w:left="851" w:right="106" w:hanging="425"/>
        <w:textAlignment w:val="baseline"/>
        <w:rPr>
          <w:rFonts w:cs="Calibri"/>
          <w:sz w:val="20"/>
          <w:szCs w:val="20"/>
        </w:rPr>
      </w:pPr>
      <w:r w:rsidRPr="005A2022">
        <w:rPr>
          <w:rFonts w:cs="Calibri"/>
          <w:b/>
          <w:bCs/>
          <w:sz w:val="20"/>
          <w:szCs w:val="20"/>
        </w:rPr>
        <w:t>Village Maintenance</w:t>
      </w:r>
      <w:r w:rsidRPr="00C439E6">
        <w:rPr>
          <w:rFonts w:cs="Calibri"/>
          <w:sz w:val="20"/>
          <w:szCs w:val="20"/>
        </w:rPr>
        <w:t xml:space="preserve"> </w:t>
      </w:r>
      <w:r>
        <w:rPr>
          <w:rFonts w:cs="Calibri"/>
          <w:sz w:val="20"/>
          <w:szCs w:val="20"/>
        </w:rPr>
        <w:t xml:space="preserve">– The public areas of grass are being maintained by Cllr Higgins. </w:t>
      </w:r>
      <w:r w:rsidR="0060371A">
        <w:rPr>
          <w:rFonts w:cs="Calibri"/>
          <w:sz w:val="20"/>
          <w:szCs w:val="20"/>
        </w:rPr>
        <w:t xml:space="preserve">He suggested that there should be four </w:t>
      </w:r>
      <w:r w:rsidR="00825387">
        <w:rPr>
          <w:rFonts w:cs="Calibri"/>
          <w:sz w:val="20"/>
          <w:szCs w:val="20"/>
        </w:rPr>
        <w:t xml:space="preserve">litter-pick events next year to avoid </w:t>
      </w:r>
      <w:r w:rsidR="005A3A98">
        <w:rPr>
          <w:rFonts w:cs="Calibri"/>
          <w:sz w:val="20"/>
          <w:szCs w:val="20"/>
        </w:rPr>
        <w:t xml:space="preserve">the issue of mowing the grass when </w:t>
      </w:r>
      <w:r w:rsidR="005A3A98">
        <w:rPr>
          <w:rFonts w:cs="Calibri"/>
          <w:sz w:val="20"/>
          <w:szCs w:val="20"/>
        </w:rPr>
        <w:lastRenderedPageBreak/>
        <w:t>litter</w:t>
      </w:r>
      <w:r w:rsidR="00EA459E">
        <w:rPr>
          <w:rFonts w:cs="Calibri"/>
          <w:sz w:val="20"/>
          <w:szCs w:val="20"/>
        </w:rPr>
        <w:t xml:space="preserve"> then gets cut into smaller pieces</w:t>
      </w:r>
      <w:r w:rsidR="00D738ED">
        <w:rPr>
          <w:rFonts w:cs="Calibri"/>
          <w:sz w:val="20"/>
          <w:szCs w:val="20"/>
        </w:rPr>
        <w:t xml:space="preserve"> and </w:t>
      </w:r>
      <w:r w:rsidR="006A3AF8">
        <w:rPr>
          <w:rFonts w:cs="Calibri"/>
          <w:sz w:val="20"/>
          <w:szCs w:val="20"/>
        </w:rPr>
        <w:t xml:space="preserve">is </w:t>
      </w:r>
      <w:r w:rsidR="00D738ED">
        <w:rPr>
          <w:rFonts w:cs="Calibri"/>
          <w:sz w:val="20"/>
          <w:szCs w:val="20"/>
        </w:rPr>
        <w:t>blown around. The matter will be discussed at the next meeting.</w:t>
      </w:r>
    </w:p>
    <w:p w14:paraId="7B49A32B" w14:textId="0B303EF5" w:rsidR="00D30380" w:rsidRPr="00D30380" w:rsidRDefault="00DA1DD5" w:rsidP="00D75E7D">
      <w:pPr>
        <w:widowControl/>
        <w:suppressAutoHyphens/>
        <w:autoSpaceDE/>
        <w:ind w:left="851" w:right="106"/>
        <w:jc w:val="both"/>
        <w:textAlignment w:val="baseline"/>
        <w:rPr>
          <w:rFonts w:cs="Calibri"/>
          <w:sz w:val="20"/>
          <w:szCs w:val="20"/>
        </w:rPr>
      </w:pPr>
      <w:r>
        <w:rPr>
          <w:rFonts w:cs="Calibri"/>
          <w:sz w:val="20"/>
          <w:szCs w:val="20"/>
        </w:rPr>
        <w:t xml:space="preserve">Cllrs then discussed the </w:t>
      </w:r>
      <w:r w:rsidR="006A13C6">
        <w:rPr>
          <w:rFonts w:cs="Calibri"/>
          <w:sz w:val="20"/>
          <w:szCs w:val="20"/>
        </w:rPr>
        <w:t>unfortunate incident of a large tree branch which had fallen onto the</w:t>
      </w:r>
      <w:r w:rsidR="002C45E3">
        <w:rPr>
          <w:rFonts w:cs="Calibri"/>
          <w:sz w:val="20"/>
          <w:szCs w:val="20"/>
        </w:rPr>
        <w:t xml:space="preserve"> path leading to the Play Area and two properties at the end of Manor Close.  </w:t>
      </w:r>
      <w:r w:rsidR="00065373">
        <w:rPr>
          <w:rFonts w:cs="Calibri"/>
          <w:sz w:val="20"/>
          <w:szCs w:val="20"/>
        </w:rPr>
        <w:t xml:space="preserve">The tree branches had now been removed by SERCO and the canopy reduced, but the property owners were very concerned at the time it had taken for the Parish Council and/or Breckland Council to respond.  </w:t>
      </w:r>
      <w:r w:rsidR="00624F54">
        <w:rPr>
          <w:rFonts w:cs="Calibri"/>
          <w:sz w:val="20"/>
          <w:szCs w:val="20"/>
        </w:rPr>
        <w:t>It was difficult to establish ownership of the trees in this area</w:t>
      </w:r>
      <w:r w:rsidR="00545AE7">
        <w:rPr>
          <w:rFonts w:cs="Calibri"/>
          <w:sz w:val="20"/>
          <w:szCs w:val="20"/>
        </w:rPr>
        <w:t xml:space="preserve"> as although the ownership of the Playing Field and Path had been transferred to </w:t>
      </w:r>
      <w:proofErr w:type="spellStart"/>
      <w:r w:rsidR="00EC68D3">
        <w:rPr>
          <w:rFonts w:cs="Calibri"/>
          <w:sz w:val="20"/>
          <w:szCs w:val="20"/>
        </w:rPr>
        <w:t>Hockering</w:t>
      </w:r>
      <w:proofErr w:type="spellEnd"/>
      <w:r w:rsidR="00EC68D3">
        <w:rPr>
          <w:rFonts w:cs="Calibri"/>
          <w:sz w:val="20"/>
          <w:szCs w:val="20"/>
        </w:rPr>
        <w:t xml:space="preserve"> Parish Council from Breckland Council some years ago, Breckland </w:t>
      </w:r>
      <w:r w:rsidR="005765E6">
        <w:rPr>
          <w:rFonts w:cs="Calibri"/>
          <w:sz w:val="20"/>
          <w:szCs w:val="20"/>
        </w:rPr>
        <w:t>still appear</w:t>
      </w:r>
      <w:r w:rsidR="009648A1">
        <w:rPr>
          <w:rFonts w:cs="Calibri"/>
          <w:sz w:val="20"/>
          <w:szCs w:val="20"/>
        </w:rPr>
        <w:t>s</w:t>
      </w:r>
      <w:r w:rsidR="005765E6">
        <w:rPr>
          <w:rFonts w:cs="Calibri"/>
          <w:sz w:val="20"/>
          <w:szCs w:val="20"/>
        </w:rPr>
        <w:t xml:space="preserve"> to be responsible for the public footway and the bordering trees</w:t>
      </w:r>
      <w:r w:rsidR="00374A20">
        <w:rPr>
          <w:rFonts w:cs="Calibri"/>
          <w:sz w:val="20"/>
          <w:szCs w:val="20"/>
        </w:rPr>
        <w:t xml:space="preserve">.  </w:t>
      </w:r>
      <w:proofErr w:type="spellStart"/>
      <w:r w:rsidR="00374A20">
        <w:rPr>
          <w:rFonts w:cs="Calibri"/>
          <w:sz w:val="20"/>
          <w:szCs w:val="20"/>
        </w:rPr>
        <w:t>Councillors</w:t>
      </w:r>
      <w:proofErr w:type="spellEnd"/>
      <w:r w:rsidR="00374A20">
        <w:rPr>
          <w:rFonts w:cs="Calibri"/>
          <w:sz w:val="20"/>
          <w:szCs w:val="20"/>
        </w:rPr>
        <w:t xml:space="preserve"> agreed that it is important to establish who is responsible for regularly surveying the </w:t>
      </w:r>
      <w:r w:rsidR="00671BC3">
        <w:rPr>
          <w:rFonts w:cs="Calibri"/>
          <w:sz w:val="20"/>
          <w:szCs w:val="20"/>
        </w:rPr>
        <w:t xml:space="preserve">state of these trees and ensuring that users of the Play Area and local residents </w:t>
      </w:r>
      <w:r w:rsidR="00DF0758">
        <w:rPr>
          <w:rFonts w:cs="Calibri"/>
          <w:sz w:val="20"/>
          <w:szCs w:val="20"/>
        </w:rPr>
        <w:t>are safe.</w:t>
      </w:r>
      <w:r w:rsidR="00AE51B4">
        <w:rPr>
          <w:rFonts w:cs="Calibri"/>
          <w:sz w:val="20"/>
          <w:szCs w:val="20"/>
        </w:rPr>
        <w:t xml:space="preserve"> </w:t>
      </w:r>
      <w:proofErr w:type="spellStart"/>
      <w:r w:rsidR="00AE51B4">
        <w:rPr>
          <w:rFonts w:cs="Calibri"/>
          <w:sz w:val="20"/>
          <w:szCs w:val="20"/>
        </w:rPr>
        <w:t>Councillors</w:t>
      </w:r>
      <w:proofErr w:type="spellEnd"/>
      <w:r w:rsidR="00AE51B4">
        <w:rPr>
          <w:rFonts w:cs="Calibri"/>
          <w:sz w:val="20"/>
          <w:szCs w:val="20"/>
        </w:rPr>
        <w:t xml:space="preserve"> will </w:t>
      </w:r>
      <w:r w:rsidR="000107E3">
        <w:rPr>
          <w:rFonts w:cs="Calibri"/>
          <w:sz w:val="20"/>
          <w:szCs w:val="20"/>
        </w:rPr>
        <w:t xml:space="preserve">contact Breckland Council to establish their </w:t>
      </w:r>
      <w:proofErr w:type="spellStart"/>
      <w:r w:rsidR="003031CC">
        <w:rPr>
          <w:rFonts w:cs="Calibri"/>
          <w:sz w:val="20"/>
          <w:szCs w:val="20"/>
        </w:rPr>
        <w:t>programme</w:t>
      </w:r>
      <w:proofErr w:type="spellEnd"/>
      <w:r w:rsidR="003031CC">
        <w:rPr>
          <w:rFonts w:cs="Calibri"/>
          <w:sz w:val="20"/>
          <w:szCs w:val="20"/>
        </w:rPr>
        <w:t xml:space="preserve"> of </w:t>
      </w:r>
      <w:r w:rsidR="005D4D92">
        <w:rPr>
          <w:rFonts w:cs="Calibri"/>
          <w:sz w:val="20"/>
          <w:szCs w:val="20"/>
        </w:rPr>
        <w:t xml:space="preserve">tree </w:t>
      </w:r>
      <w:r w:rsidR="003031CC">
        <w:rPr>
          <w:rFonts w:cs="Calibri"/>
          <w:sz w:val="20"/>
          <w:szCs w:val="20"/>
        </w:rPr>
        <w:t>surveyance by SERCO, and also look at other areas in the village with a view to establishing the ownership of any trees which could cause a safety issue in the future.</w:t>
      </w:r>
    </w:p>
    <w:p w14:paraId="434DB992" w14:textId="3D45711E" w:rsidR="004D6022" w:rsidRPr="00C439E6" w:rsidRDefault="004D6022" w:rsidP="00C439E6">
      <w:pPr>
        <w:pStyle w:val="ListParagraph"/>
        <w:widowControl/>
        <w:numPr>
          <w:ilvl w:val="1"/>
          <w:numId w:val="2"/>
        </w:numPr>
        <w:suppressAutoHyphens/>
        <w:autoSpaceDE/>
        <w:ind w:left="851" w:right="106" w:hanging="425"/>
        <w:textAlignment w:val="baseline"/>
        <w:rPr>
          <w:rFonts w:cs="Calibri"/>
          <w:sz w:val="20"/>
          <w:szCs w:val="20"/>
        </w:rPr>
      </w:pPr>
      <w:r w:rsidRPr="00C439E6">
        <w:rPr>
          <w:rFonts w:cs="Calibri"/>
          <w:sz w:val="20"/>
          <w:szCs w:val="20"/>
        </w:rPr>
        <w:t xml:space="preserve">Footpaths </w:t>
      </w:r>
      <w:r>
        <w:rPr>
          <w:rFonts w:cs="Calibri"/>
          <w:sz w:val="20"/>
          <w:szCs w:val="20"/>
        </w:rPr>
        <w:t>– There are no problems at present with the footpaths</w:t>
      </w:r>
      <w:r w:rsidR="00EE5A6E">
        <w:rPr>
          <w:rFonts w:cs="Calibri"/>
          <w:sz w:val="20"/>
          <w:szCs w:val="20"/>
        </w:rPr>
        <w:t xml:space="preserve"> but </w:t>
      </w:r>
      <w:r w:rsidR="0018171C">
        <w:rPr>
          <w:rFonts w:cs="Calibri"/>
          <w:sz w:val="20"/>
          <w:szCs w:val="20"/>
        </w:rPr>
        <w:t xml:space="preserve">it was suggested that more dog bins could be needed, particularly where public footpaths meet roadways.  </w:t>
      </w:r>
      <w:r w:rsidR="00826B99">
        <w:rPr>
          <w:rFonts w:cs="Calibri"/>
          <w:sz w:val="20"/>
          <w:szCs w:val="20"/>
        </w:rPr>
        <w:t>The PC will consider possible sites at their next meeting.</w:t>
      </w:r>
    </w:p>
    <w:p w14:paraId="2774ABDA" w14:textId="77777777" w:rsidR="004D6022" w:rsidRPr="004D6022" w:rsidRDefault="004D6022" w:rsidP="004D6022">
      <w:pPr>
        <w:tabs>
          <w:tab w:val="left" w:pos="1306"/>
        </w:tabs>
        <w:ind w:left="1"/>
        <w:rPr>
          <w:rFonts w:cs="Calibri"/>
          <w:b/>
          <w:bCs/>
          <w:sz w:val="20"/>
          <w:szCs w:val="20"/>
        </w:rPr>
      </w:pPr>
    </w:p>
    <w:p w14:paraId="18955B5A" w14:textId="5E8557A4" w:rsidR="00745464" w:rsidRDefault="008E5BDB" w:rsidP="004D6022">
      <w:pPr>
        <w:pStyle w:val="ListParagraph"/>
        <w:numPr>
          <w:ilvl w:val="0"/>
          <w:numId w:val="2"/>
        </w:numPr>
        <w:tabs>
          <w:tab w:val="left" w:pos="1306"/>
        </w:tabs>
        <w:rPr>
          <w:rFonts w:cs="Calibri"/>
          <w:sz w:val="20"/>
          <w:szCs w:val="20"/>
        </w:rPr>
      </w:pPr>
      <w:r w:rsidRPr="008E5BDB">
        <w:rPr>
          <w:rFonts w:cs="Calibri"/>
          <w:b/>
          <w:bCs/>
          <w:sz w:val="20"/>
          <w:szCs w:val="20"/>
        </w:rPr>
        <w:t>Open Forum for Public Participation</w:t>
      </w:r>
      <w:r w:rsidR="008741CC">
        <w:rPr>
          <w:rFonts w:cs="Calibri"/>
          <w:b/>
          <w:bCs/>
          <w:sz w:val="20"/>
          <w:szCs w:val="20"/>
        </w:rPr>
        <w:t xml:space="preserve"> </w:t>
      </w:r>
      <w:r w:rsidR="000F02C4">
        <w:rPr>
          <w:rFonts w:cs="Calibri"/>
          <w:b/>
          <w:bCs/>
          <w:sz w:val="20"/>
          <w:szCs w:val="20"/>
        </w:rPr>
        <w:t>–</w:t>
      </w:r>
      <w:r w:rsidR="004D6022">
        <w:rPr>
          <w:rFonts w:cs="Calibri"/>
          <w:b/>
          <w:bCs/>
          <w:sz w:val="20"/>
          <w:szCs w:val="20"/>
        </w:rPr>
        <w:t xml:space="preserve"> </w:t>
      </w:r>
      <w:r w:rsidR="0097088D">
        <w:rPr>
          <w:rFonts w:cs="Calibri"/>
          <w:sz w:val="20"/>
          <w:szCs w:val="20"/>
        </w:rPr>
        <w:t xml:space="preserve">A resident raised the issue of </w:t>
      </w:r>
      <w:r w:rsidR="001626A3">
        <w:rPr>
          <w:rFonts w:cs="Calibri"/>
          <w:sz w:val="20"/>
          <w:szCs w:val="20"/>
        </w:rPr>
        <w:t xml:space="preserve">the road through </w:t>
      </w:r>
      <w:proofErr w:type="spellStart"/>
      <w:r w:rsidR="001626A3">
        <w:rPr>
          <w:rFonts w:cs="Calibri"/>
          <w:sz w:val="20"/>
          <w:szCs w:val="20"/>
        </w:rPr>
        <w:t>Hockering</w:t>
      </w:r>
      <w:proofErr w:type="spellEnd"/>
      <w:r w:rsidR="001626A3">
        <w:rPr>
          <w:rFonts w:cs="Calibri"/>
          <w:sz w:val="20"/>
          <w:szCs w:val="20"/>
        </w:rPr>
        <w:t xml:space="preserve"> being closed</w:t>
      </w:r>
      <w:r w:rsidR="00472EBB">
        <w:rPr>
          <w:rFonts w:cs="Calibri"/>
          <w:sz w:val="20"/>
          <w:szCs w:val="20"/>
        </w:rPr>
        <w:t xml:space="preserve"> again</w:t>
      </w:r>
      <w:r w:rsidR="001626A3">
        <w:rPr>
          <w:rFonts w:cs="Calibri"/>
          <w:sz w:val="20"/>
          <w:szCs w:val="20"/>
        </w:rPr>
        <w:t xml:space="preserve"> for roadworks, without any advance notice, resulting in </w:t>
      </w:r>
      <w:r w:rsidR="0027665F">
        <w:rPr>
          <w:rFonts w:cs="Calibri"/>
          <w:sz w:val="20"/>
          <w:szCs w:val="20"/>
        </w:rPr>
        <w:t xml:space="preserve">school children and residents having to cross the busy main road to </w:t>
      </w:r>
      <w:r w:rsidR="00E96172">
        <w:rPr>
          <w:rFonts w:cs="Calibri"/>
          <w:sz w:val="20"/>
          <w:szCs w:val="20"/>
        </w:rPr>
        <w:t xml:space="preserve">reach the temporary bus stops.  It was thought that the most recent road closure was </w:t>
      </w:r>
      <w:r w:rsidR="006B6333">
        <w:rPr>
          <w:rFonts w:cs="Calibri"/>
          <w:sz w:val="20"/>
          <w:szCs w:val="20"/>
        </w:rPr>
        <w:t xml:space="preserve">so that Anglian Water could carry out repairs, but </w:t>
      </w:r>
      <w:r w:rsidR="00E14E40">
        <w:rPr>
          <w:rFonts w:cs="Calibri"/>
          <w:sz w:val="20"/>
          <w:szCs w:val="20"/>
        </w:rPr>
        <w:t xml:space="preserve">it was pointed out that Anglian Water are under no obligation to give advance notice if their work is deemed ‘an emergency’. </w:t>
      </w:r>
      <w:r w:rsidR="00693E98">
        <w:rPr>
          <w:rFonts w:cs="Calibri"/>
          <w:sz w:val="20"/>
          <w:szCs w:val="20"/>
        </w:rPr>
        <w:t xml:space="preserve">Another resident also raised </w:t>
      </w:r>
      <w:r w:rsidR="00B44D7C">
        <w:rPr>
          <w:rFonts w:cs="Calibri"/>
          <w:sz w:val="20"/>
          <w:szCs w:val="20"/>
        </w:rPr>
        <w:t>the matter of road closures in the locality</w:t>
      </w:r>
      <w:r w:rsidR="00B307AD">
        <w:rPr>
          <w:rFonts w:cs="Calibri"/>
          <w:sz w:val="20"/>
          <w:szCs w:val="20"/>
        </w:rPr>
        <w:t xml:space="preserve"> due to the road improvements on the A47</w:t>
      </w:r>
      <w:r w:rsidR="00B44D7C">
        <w:rPr>
          <w:rFonts w:cs="Calibri"/>
          <w:sz w:val="20"/>
          <w:szCs w:val="20"/>
        </w:rPr>
        <w:t xml:space="preserve"> and the lack of notice and adequate </w:t>
      </w:r>
      <w:r w:rsidR="0024352C">
        <w:rPr>
          <w:rFonts w:cs="Calibri"/>
          <w:sz w:val="20"/>
          <w:szCs w:val="20"/>
        </w:rPr>
        <w:t xml:space="preserve">road </w:t>
      </w:r>
      <w:r w:rsidR="00B44D7C">
        <w:rPr>
          <w:rFonts w:cs="Calibri"/>
          <w:sz w:val="20"/>
          <w:szCs w:val="20"/>
        </w:rPr>
        <w:t xml:space="preserve">signage </w:t>
      </w:r>
      <w:r w:rsidR="0024352C">
        <w:rPr>
          <w:rFonts w:cs="Calibri"/>
          <w:sz w:val="20"/>
          <w:szCs w:val="20"/>
        </w:rPr>
        <w:t xml:space="preserve">giving motorists details of the diversion route well in advance of </w:t>
      </w:r>
      <w:r w:rsidR="006270FF">
        <w:rPr>
          <w:rFonts w:cs="Calibri"/>
          <w:sz w:val="20"/>
          <w:szCs w:val="20"/>
        </w:rPr>
        <w:t xml:space="preserve">the actual closure. </w:t>
      </w:r>
      <w:r w:rsidR="00AC0111">
        <w:rPr>
          <w:rFonts w:cs="Calibri"/>
          <w:sz w:val="20"/>
          <w:szCs w:val="20"/>
        </w:rPr>
        <w:t xml:space="preserve">It was suggested that if contractors liaised with local parish councils well before </w:t>
      </w:r>
      <w:r w:rsidR="00DF7C17">
        <w:rPr>
          <w:rFonts w:cs="Calibri"/>
          <w:sz w:val="20"/>
          <w:szCs w:val="20"/>
        </w:rPr>
        <w:t xml:space="preserve">the </w:t>
      </w:r>
      <w:r w:rsidR="00713EA4">
        <w:rPr>
          <w:rFonts w:cs="Calibri"/>
          <w:sz w:val="20"/>
          <w:szCs w:val="20"/>
        </w:rPr>
        <w:t>planned</w:t>
      </w:r>
      <w:r w:rsidR="005E657B">
        <w:rPr>
          <w:rFonts w:cs="Calibri"/>
          <w:sz w:val="20"/>
          <w:szCs w:val="20"/>
        </w:rPr>
        <w:t xml:space="preserve"> </w:t>
      </w:r>
      <w:r w:rsidR="00DF7C17">
        <w:rPr>
          <w:rFonts w:cs="Calibri"/>
          <w:sz w:val="20"/>
          <w:szCs w:val="20"/>
        </w:rPr>
        <w:t xml:space="preserve">closures, then they were in a better position to advise on the best alternative routes. </w:t>
      </w:r>
      <w:r w:rsidR="005E657B">
        <w:rPr>
          <w:rFonts w:cs="Calibri"/>
          <w:sz w:val="20"/>
          <w:szCs w:val="20"/>
        </w:rPr>
        <w:t>Speeding in the village, particularly along Heath Road</w:t>
      </w:r>
      <w:r w:rsidR="00A243D3">
        <w:rPr>
          <w:rFonts w:cs="Calibri"/>
          <w:sz w:val="20"/>
          <w:szCs w:val="20"/>
        </w:rPr>
        <w:t>,</w:t>
      </w:r>
      <w:r w:rsidR="005E657B">
        <w:rPr>
          <w:rFonts w:cs="Calibri"/>
          <w:sz w:val="20"/>
          <w:szCs w:val="20"/>
        </w:rPr>
        <w:t xml:space="preserve"> was </w:t>
      </w:r>
      <w:r w:rsidR="00A243D3">
        <w:rPr>
          <w:rFonts w:cs="Calibri"/>
          <w:sz w:val="20"/>
          <w:szCs w:val="20"/>
        </w:rPr>
        <w:t xml:space="preserve">a problem and it was suggested that a Community </w:t>
      </w:r>
      <w:proofErr w:type="spellStart"/>
      <w:r w:rsidR="00A243D3">
        <w:rPr>
          <w:rFonts w:cs="Calibri"/>
          <w:sz w:val="20"/>
          <w:szCs w:val="20"/>
        </w:rPr>
        <w:t>Speedwatch</w:t>
      </w:r>
      <w:proofErr w:type="spellEnd"/>
      <w:r w:rsidR="00A243D3">
        <w:rPr>
          <w:rFonts w:cs="Calibri"/>
          <w:sz w:val="20"/>
          <w:szCs w:val="20"/>
        </w:rPr>
        <w:t xml:space="preserve"> </w:t>
      </w:r>
      <w:r w:rsidR="007705F6">
        <w:rPr>
          <w:rFonts w:cs="Calibri"/>
          <w:sz w:val="20"/>
          <w:szCs w:val="20"/>
        </w:rPr>
        <w:t xml:space="preserve">Group could be set up to both monitor and deter speeding.  In the meantime, </w:t>
      </w:r>
      <w:r w:rsidR="007C54D6">
        <w:rPr>
          <w:rFonts w:cs="Calibri"/>
          <w:sz w:val="20"/>
          <w:szCs w:val="20"/>
        </w:rPr>
        <w:t xml:space="preserve">concerns could be raised with the Traffic Department of the Police at </w:t>
      </w:r>
      <w:proofErr w:type="spellStart"/>
      <w:r w:rsidR="007C54D6">
        <w:rPr>
          <w:rFonts w:cs="Calibri"/>
          <w:sz w:val="20"/>
          <w:szCs w:val="20"/>
        </w:rPr>
        <w:t>Swaffham</w:t>
      </w:r>
      <w:proofErr w:type="spellEnd"/>
      <w:r w:rsidR="007C54D6">
        <w:rPr>
          <w:rFonts w:cs="Calibri"/>
          <w:sz w:val="20"/>
          <w:szCs w:val="20"/>
        </w:rPr>
        <w:t xml:space="preserve"> and </w:t>
      </w:r>
      <w:r w:rsidR="004D3AAA">
        <w:rPr>
          <w:rFonts w:cs="Calibri"/>
          <w:sz w:val="20"/>
          <w:szCs w:val="20"/>
        </w:rPr>
        <w:t xml:space="preserve">the Safer </w:t>
      </w:r>
      <w:proofErr w:type="spellStart"/>
      <w:r w:rsidR="004D3AAA">
        <w:rPr>
          <w:rFonts w:cs="Calibri"/>
          <w:sz w:val="20"/>
          <w:szCs w:val="20"/>
        </w:rPr>
        <w:t>Neighbourhood</w:t>
      </w:r>
      <w:proofErr w:type="spellEnd"/>
      <w:r w:rsidR="004D3AAA">
        <w:rPr>
          <w:rFonts w:cs="Calibri"/>
          <w:sz w:val="20"/>
          <w:szCs w:val="20"/>
        </w:rPr>
        <w:t xml:space="preserve"> Police team could be contacted.</w:t>
      </w:r>
    </w:p>
    <w:p w14:paraId="14946B3D" w14:textId="77777777" w:rsidR="007B6ED1" w:rsidRPr="007B6ED1" w:rsidRDefault="007B6ED1" w:rsidP="007B6ED1">
      <w:pPr>
        <w:tabs>
          <w:tab w:val="left" w:pos="1306"/>
        </w:tabs>
        <w:rPr>
          <w:rFonts w:cs="Calibri"/>
          <w:sz w:val="20"/>
          <w:szCs w:val="20"/>
        </w:rPr>
      </w:pPr>
    </w:p>
    <w:p w14:paraId="03D03021" w14:textId="7E0167A1" w:rsidR="00F42FD4" w:rsidRPr="00652637" w:rsidRDefault="00F42FD4" w:rsidP="0091524E">
      <w:pPr>
        <w:pStyle w:val="ListParagraph"/>
        <w:numPr>
          <w:ilvl w:val="0"/>
          <w:numId w:val="2"/>
        </w:numPr>
        <w:tabs>
          <w:tab w:val="left" w:pos="662"/>
        </w:tabs>
        <w:spacing w:before="74"/>
        <w:ind w:right="106" w:hanging="427"/>
        <w:rPr>
          <w:b/>
          <w:bCs/>
          <w:sz w:val="20"/>
          <w:szCs w:val="20"/>
        </w:rPr>
      </w:pPr>
      <w:r w:rsidRPr="00652637">
        <w:rPr>
          <w:b/>
          <w:bCs/>
          <w:sz w:val="20"/>
          <w:szCs w:val="20"/>
        </w:rPr>
        <w:t xml:space="preserve">To </w:t>
      </w:r>
      <w:r w:rsidR="0082092E" w:rsidRPr="00652637">
        <w:rPr>
          <w:b/>
          <w:bCs/>
          <w:sz w:val="20"/>
          <w:szCs w:val="20"/>
        </w:rPr>
        <w:t>receive</w:t>
      </w:r>
      <w:r w:rsidRPr="00652637">
        <w:rPr>
          <w:b/>
          <w:bCs/>
          <w:sz w:val="20"/>
          <w:szCs w:val="20"/>
        </w:rPr>
        <w:t xml:space="preserve"> updates on the following Working Parties:</w:t>
      </w:r>
    </w:p>
    <w:p w14:paraId="64D313F7" w14:textId="6DB985BA" w:rsidR="00F42FD4" w:rsidRPr="007B6ED1" w:rsidRDefault="00F42FD4" w:rsidP="00F33C54">
      <w:pPr>
        <w:pStyle w:val="ListParagraph"/>
        <w:numPr>
          <w:ilvl w:val="1"/>
          <w:numId w:val="2"/>
        </w:numPr>
        <w:tabs>
          <w:tab w:val="left" w:pos="851"/>
        </w:tabs>
        <w:ind w:left="851" w:hanging="425"/>
        <w:rPr>
          <w:b/>
          <w:sz w:val="20"/>
          <w:szCs w:val="20"/>
        </w:rPr>
      </w:pPr>
      <w:proofErr w:type="spellStart"/>
      <w:r w:rsidRPr="00652637">
        <w:rPr>
          <w:b/>
          <w:sz w:val="20"/>
          <w:szCs w:val="20"/>
        </w:rPr>
        <w:t>Neighbourhood</w:t>
      </w:r>
      <w:proofErr w:type="spellEnd"/>
      <w:r w:rsidRPr="00652637">
        <w:rPr>
          <w:b/>
          <w:sz w:val="20"/>
          <w:szCs w:val="20"/>
        </w:rPr>
        <w:t xml:space="preserve"> Plan –</w:t>
      </w:r>
      <w:r w:rsidR="005026CB" w:rsidRPr="00652637">
        <w:rPr>
          <w:b/>
          <w:sz w:val="20"/>
          <w:szCs w:val="20"/>
        </w:rPr>
        <w:t xml:space="preserve"> </w:t>
      </w:r>
      <w:r w:rsidR="00213A28">
        <w:rPr>
          <w:sz w:val="20"/>
          <w:szCs w:val="20"/>
        </w:rPr>
        <w:t xml:space="preserve">Cllr McIntee </w:t>
      </w:r>
      <w:r w:rsidR="004D6022">
        <w:rPr>
          <w:sz w:val="20"/>
          <w:szCs w:val="20"/>
        </w:rPr>
        <w:t xml:space="preserve">reported that the Government has withdrawn all funding </w:t>
      </w:r>
      <w:r w:rsidR="007B6ED1">
        <w:rPr>
          <w:sz w:val="20"/>
          <w:szCs w:val="20"/>
        </w:rPr>
        <w:t>for</w:t>
      </w:r>
      <w:r w:rsidR="004D6022">
        <w:rPr>
          <w:sz w:val="20"/>
          <w:szCs w:val="20"/>
        </w:rPr>
        <w:t xml:space="preserve"> </w:t>
      </w:r>
      <w:r w:rsidR="0080721C">
        <w:rPr>
          <w:sz w:val="20"/>
          <w:szCs w:val="20"/>
        </w:rPr>
        <w:t xml:space="preserve">the </w:t>
      </w:r>
      <w:r w:rsidR="004D6022">
        <w:rPr>
          <w:sz w:val="20"/>
          <w:szCs w:val="20"/>
        </w:rPr>
        <w:t xml:space="preserve">creation of </w:t>
      </w:r>
      <w:proofErr w:type="spellStart"/>
      <w:r w:rsidR="004D6022">
        <w:rPr>
          <w:sz w:val="20"/>
          <w:szCs w:val="20"/>
        </w:rPr>
        <w:t>Neighbourhood</w:t>
      </w:r>
      <w:proofErr w:type="spellEnd"/>
      <w:r w:rsidR="004D6022">
        <w:rPr>
          <w:sz w:val="20"/>
          <w:szCs w:val="20"/>
        </w:rPr>
        <w:t xml:space="preserve"> Plans</w:t>
      </w:r>
      <w:r w:rsidR="007B6ED1">
        <w:rPr>
          <w:sz w:val="20"/>
          <w:szCs w:val="20"/>
        </w:rPr>
        <w:t>,</w:t>
      </w:r>
      <w:r w:rsidR="004D6022">
        <w:rPr>
          <w:sz w:val="20"/>
          <w:szCs w:val="20"/>
        </w:rPr>
        <w:t xml:space="preserve"> so it was unlikely that </w:t>
      </w:r>
      <w:proofErr w:type="spellStart"/>
      <w:r w:rsidR="007B6ED1">
        <w:rPr>
          <w:sz w:val="20"/>
          <w:szCs w:val="20"/>
        </w:rPr>
        <w:t>Hockering</w:t>
      </w:r>
      <w:proofErr w:type="spellEnd"/>
      <w:r w:rsidR="007B6ED1">
        <w:rPr>
          <w:sz w:val="20"/>
          <w:szCs w:val="20"/>
        </w:rPr>
        <w:t xml:space="preserve"> would be able to afford the costs involved in engaging the experts necessary to produce such a Plan.  </w:t>
      </w:r>
    </w:p>
    <w:p w14:paraId="607E0A90" w14:textId="09306F2B" w:rsidR="007B6ED1" w:rsidRPr="00652637" w:rsidRDefault="007B6ED1" w:rsidP="00F33C54">
      <w:pPr>
        <w:pStyle w:val="ListParagraph"/>
        <w:numPr>
          <w:ilvl w:val="1"/>
          <w:numId w:val="2"/>
        </w:numPr>
        <w:tabs>
          <w:tab w:val="left" w:pos="851"/>
        </w:tabs>
        <w:ind w:left="851" w:hanging="425"/>
        <w:rPr>
          <w:b/>
          <w:sz w:val="20"/>
          <w:szCs w:val="20"/>
        </w:rPr>
      </w:pPr>
      <w:r>
        <w:rPr>
          <w:b/>
          <w:sz w:val="20"/>
          <w:szCs w:val="20"/>
        </w:rPr>
        <w:t xml:space="preserve">Breckland Local Plan </w:t>
      </w:r>
      <w:r>
        <w:rPr>
          <w:bCs/>
          <w:sz w:val="20"/>
          <w:szCs w:val="20"/>
        </w:rPr>
        <w:t xml:space="preserve">– </w:t>
      </w:r>
      <w:r w:rsidR="00CD3FFE">
        <w:rPr>
          <w:bCs/>
          <w:sz w:val="20"/>
          <w:szCs w:val="20"/>
        </w:rPr>
        <w:t>Following a</w:t>
      </w:r>
      <w:r>
        <w:rPr>
          <w:bCs/>
          <w:sz w:val="20"/>
          <w:szCs w:val="20"/>
        </w:rPr>
        <w:t xml:space="preserve"> public meeting held </w:t>
      </w:r>
      <w:r w:rsidR="00013563">
        <w:rPr>
          <w:bCs/>
          <w:sz w:val="20"/>
          <w:szCs w:val="20"/>
        </w:rPr>
        <w:t xml:space="preserve">in </w:t>
      </w:r>
      <w:proofErr w:type="spellStart"/>
      <w:r w:rsidR="00013563">
        <w:rPr>
          <w:bCs/>
          <w:sz w:val="20"/>
          <w:szCs w:val="20"/>
        </w:rPr>
        <w:t>Hockering</w:t>
      </w:r>
      <w:proofErr w:type="spellEnd"/>
      <w:r w:rsidR="00013563">
        <w:rPr>
          <w:bCs/>
          <w:sz w:val="20"/>
          <w:szCs w:val="20"/>
        </w:rPr>
        <w:t xml:space="preserve"> </w:t>
      </w:r>
      <w:r>
        <w:rPr>
          <w:bCs/>
          <w:sz w:val="20"/>
          <w:szCs w:val="20"/>
        </w:rPr>
        <w:t xml:space="preserve">on the </w:t>
      </w:r>
      <w:r w:rsidR="000C1DD5">
        <w:rPr>
          <w:bCs/>
          <w:sz w:val="20"/>
          <w:szCs w:val="20"/>
        </w:rPr>
        <w:t>29</w:t>
      </w:r>
      <w:r w:rsidR="000C1DD5" w:rsidRPr="000C1DD5">
        <w:rPr>
          <w:bCs/>
          <w:sz w:val="20"/>
          <w:szCs w:val="20"/>
          <w:vertAlign w:val="superscript"/>
        </w:rPr>
        <w:t>th</w:t>
      </w:r>
      <w:r w:rsidR="000C1DD5">
        <w:rPr>
          <w:bCs/>
          <w:sz w:val="20"/>
          <w:szCs w:val="20"/>
        </w:rPr>
        <w:t xml:space="preserve"> June to discuss the proposals received for two large </w:t>
      </w:r>
      <w:r w:rsidR="00BB2387">
        <w:rPr>
          <w:bCs/>
          <w:sz w:val="20"/>
          <w:szCs w:val="20"/>
        </w:rPr>
        <w:t>house-building projects in the village</w:t>
      </w:r>
      <w:r w:rsidR="009453D6">
        <w:rPr>
          <w:bCs/>
          <w:sz w:val="20"/>
          <w:szCs w:val="20"/>
        </w:rPr>
        <w:t>,</w:t>
      </w:r>
      <w:r w:rsidR="005B1B0F">
        <w:rPr>
          <w:bCs/>
          <w:sz w:val="20"/>
          <w:szCs w:val="20"/>
        </w:rPr>
        <w:t xml:space="preserve"> which was attended by more than 60 people,</w:t>
      </w:r>
      <w:r w:rsidR="00BB2387">
        <w:rPr>
          <w:bCs/>
          <w:sz w:val="20"/>
          <w:szCs w:val="20"/>
        </w:rPr>
        <w:t xml:space="preserve"> </w:t>
      </w:r>
      <w:r w:rsidR="001B7909">
        <w:rPr>
          <w:bCs/>
          <w:sz w:val="20"/>
          <w:szCs w:val="20"/>
        </w:rPr>
        <w:t xml:space="preserve">the views of the residents were sent to Breckland Council </w:t>
      </w:r>
      <w:r w:rsidR="00CC6D0E">
        <w:rPr>
          <w:bCs/>
          <w:sz w:val="20"/>
          <w:szCs w:val="20"/>
        </w:rPr>
        <w:t xml:space="preserve">to be considered when putting forward their Local Plan. </w:t>
      </w:r>
      <w:r w:rsidR="001B7909">
        <w:rPr>
          <w:bCs/>
          <w:sz w:val="20"/>
          <w:szCs w:val="20"/>
        </w:rPr>
        <w:t xml:space="preserve"> </w:t>
      </w:r>
    </w:p>
    <w:p w14:paraId="3A305ADF" w14:textId="5AA270AE" w:rsidR="00F42FD4" w:rsidRPr="00652637" w:rsidRDefault="00F42FD4" w:rsidP="00220BD9">
      <w:pPr>
        <w:pStyle w:val="ListParagraph"/>
        <w:numPr>
          <w:ilvl w:val="1"/>
          <w:numId w:val="2"/>
        </w:numPr>
        <w:tabs>
          <w:tab w:val="left" w:pos="851"/>
        </w:tabs>
        <w:ind w:left="851" w:hanging="425"/>
        <w:rPr>
          <w:sz w:val="20"/>
          <w:szCs w:val="20"/>
        </w:rPr>
      </w:pPr>
      <w:r w:rsidRPr="00652637">
        <w:rPr>
          <w:b/>
          <w:bCs/>
          <w:sz w:val="20"/>
          <w:szCs w:val="20"/>
        </w:rPr>
        <w:t>Play Area</w:t>
      </w:r>
      <w:r w:rsidR="000638CD" w:rsidRPr="00652637">
        <w:rPr>
          <w:b/>
          <w:bCs/>
          <w:sz w:val="20"/>
          <w:szCs w:val="20"/>
        </w:rPr>
        <w:t xml:space="preserve"> </w:t>
      </w:r>
      <w:r w:rsidRPr="00652637">
        <w:rPr>
          <w:sz w:val="20"/>
          <w:szCs w:val="20"/>
        </w:rPr>
        <w:t xml:space="preserve">– </w:t>
      </w:r>
      <w:r w:rsidR="005918F1">
        <w:rPr>
          <w:sz w:val="20"/>
          <w:szCs w:val="20"/>
        </w:rPr>
        <w:t xml:space="preserve">The annual RoSPA inspection </w:t>
      </w:r>
      <w:r w:rsidR="00FA48DA">
        <w:rPr>
          <w:sz w:val="20"/>
          <w:szCs w:val="20"/>
        </w:rPr>
        <w:t>report ha</w:t>
      </w:r>
      <w:r w:rsidR="00AB7640">
        <w:rPr>
          <w:sz w:val="20"/>
          <w:szCs w:val="20"/>
        </w:rPr>
        <w:t>d</w:t>
      </w:r>
      <w:r w:rsidR="00FA48DA">
        <w:rPr>
          <w:sz w:val="20"/>
          <w:szCs w:val="20"/>
        </w:rPr>
        <w:t xml:space="preserve"> been received and there are several areas which need urgent attention.  </w:t>
      </w:r>
      <w:r w:rsidR="002724CE">
        <w:rPr>
          <w:sz w:val="20"/>
          <w:szCs w:val="20"/>
        </w:rPr>
        <w:t xml:space="preserve">Cllrs </w:t>
      </w:r>
      <w:r w:rsidR="00D9040D">
        <w:rPr>
          <w:sz w:val="20"/>
          <w:szCs w:val="20"/>
        </w:rPr>
        <w:t xml:space="preserve">Blackwell and Higgins will inspect the area with the report in mind and </w:t>
      </w:r>
      <w:r w:rsidR="007C1169">
        <w:rPr>
          <w:sz w:val="20"/>
          <w:szCs w:val="20"/>
        </w:rPr>
        <w:t xml:space="preserve">ensure </w:t>
      </w:r>
      <w:r w:rsidR="00621076">
        <w:rPr>
          <w:sz w:val="20"/>
          <w:szCs w:val="20"/>
        </w:rPr>
        <w:t xml:space="preserve">that the </w:t>
      </w:r>
      <w:r w:rsidR="007C1169">
        <w:rPr>
          <w:sz w:val="20"/>
          <w:szCs w:val="20"/>
        </w:rPr>
        <w:t>area and the equipment</w:t>
      </w:r>
      <w:r w:rsidR="009E2BC7">
        <w:rPr>
          <w:sz w:val="20"/>
          <w:szCs w:val="20"/>
        </w:rPr>
        <w:t xml:space="preserve"> </w:t>
      </w:r>
      <w:r w:rsidR="007E41E4">
        <w:rPr>
          <w:sz w:val="20"/>
          <w:szCs w:val="20"/>
        </w:rPr>
        <w:t>are</w:t>
      </w:r>
      <w:r w:rsidR="009E2BC7">
        <w:rPr>
          <w:sz w:val="20"/>
          <w:szCs w:val="20"/>
        </w:rPr>
        <w:t xml:space="preserve"> safe.  Cllrs felt that </w:t>
      </w:r>
      <w:r w:rsidR="00C31A4B">
        <w:rPr>
          <w:sz w:val="20"/>
          <w:szCs w:val="20"/>
        </w:rPr>
        <w:t xml:space="preserve">the Play Area </w:t>
      </w:r>
      <w:r w:rsidR="009E2BC7">
        <w:rPr>
          <w:sz w:val="20"/>
          <w:szCs w:val="20"/>
        </w:rPr>
        <w:t xml:space="preserve">site is not </w:t>
      </w:r>
      <w:r w:rsidR="00176AD0">
        <w:rPr>
          <w:sz w:val="20"/>
          <w:szCs w:val="20"/>
        </w:rPr>
        <w:t xml:space="preserve">in the best location and alternative sites should be looked at before </w:t>
      </w:r>
      <w:r w:rsidR="00475F1F">
        <w:rPr>
          <w:sz w:val="20"/>
          <w:szCs w:val="20"/>
        </w:rPr>
        <w:t xml:space="preserve">more money is spent on the existing area and equipment. </w:t>
      </w:r>
    </w:p>
    <w:p w14:paraId="5E60D8C9" w14:textId="77777777" w:rsidR="00010BE2" w:rsidRPr="00652637" w:rsidRDefault="00010BE2" w:rsidP="0082092E">
      <w:pPr>
        <w:tabs>
          <w:tab w:val="left" w:pos="851"/>
        </w:tabs>
        <w:ind w:left="426"/>
        <w:rPr>
          <w:sz w:val="20"/>
          <w:szCs w:val="20"/>
        </w:rPr>
      </w:pPr>
    </w:p>
    <w:p w14:paraId="6C1AE278" w14:textId="6C727DDC" w:rsidR="00F42FD4" w:rsidRPr="00652637" w:rsidRDefault="00F42FD4" w:rsidP="0091524E">
      <w:pPr>
        <w:pStyle w:val="Heading2"/>
        <w:numPr>
          <w:ilvl w:val="0"/>
          <w:numId w:val="2"/>
        </w:numPr>
        <w:tabs>
          <w:tab w:val="left" w:pos="662"/>
        </w:tabs>
        <w:ind w:hanging="427"/>
      </w:pPr>
      <w:r w:rsidRPr="00652637">
        <w:t xml:space="preserve">To </w:t>
      </w:r>
      <w:r w:rsidR="00075892" w:rsidRPr="00652637">
        <w:t>discuss</w:t>
      </w:r>
      <w:r w:rsidRPr="00652637">
        <w:t xml:space="preserve"> the following:</w:t>
      </w:r>
    </w:p>
    <w:p w14:paraId="5EFF3453" w14:textId="434D1A06" w:rsidR="00034C48" w:rsidRPr="00E9327A" w:rsidRDefault="00BC5578" w:rsidP="005E2AAC">
      <w:pPr>
        <w:pStyle w:val="ListParagraph"/>
        <w:numPr>
          <w:ilvl w:val="1"/>
          <w:numId w:val="2"/>
        </w:numPr>
        <w:tabs>
          <w:tab w:val="left" w:pos="851"/>
        </w:tabs>
        <w:ind w:left="851" w:right="106" w:hanging="425"/>
        <w:rPr>
          <w:sz w:val="20"/>
          <w:szCs w:val="20"/>
        </w:rPr>
      </w:pPr>
      <w:r>
        <w:rPr>
          <w:b/>
          <w:sz w:val="20"/>
          <w:szCs w:val="20"/>
        </w:rPr>
        <w:t xml:space="preserve">Purchase of Village Noticeboard </w:t>
      </w:r>
      <w:r w:rsidR="005E2AAC">
        <w:rPr>
          <w:b/>
          <w:sz w:val="20"/>
          <w:szCs w:val="20"/>
        </w:rPr>
        <w:t>–</w:t>
      </w:r>
      <w:r>
        <w:rPr>
          <w:b/>
          <w:sz w:val="20"/>
          <w:szCs w:val="20"/>
        </w:rPr>
        <w:t xml:space="preserve"> </w:t>
      </w:r>
      <w:r w:rsidR="000A12AD">
        <w:rPr>
          <w:bCs/>
          <w:sz w:val="20"/>
          <w:szCs w:val="20"/>
        </w:rPr>
        <w:t>This will be discussed at the next meeting</w:t>
      </w:r>
      <w:r w:rsidR="00FC3E20">
        <w:rPr>
          <w:bCs/>
          <w:sz w:val="20"/>
          <w:szCs w:val="20"/>
        </w:rPr>
        <w:t>.</w:t>
      </w:r>
    </w:p>
    <w:p w14:paraId="0F26773C" w14:textId="77777777" w:rsidR="00E9327A" w:rsidRPr="00E9327A" w:rsidRDefault="00E9327A" w:rsidP="00E9327A">
      <w:pPr>
        <w:tabs>
          <w:tab w:val="left" w:pos="851"/>
        </w:tabs>
        <w:ind w:left="426" w:right="106"/>
        <w:rPr>
          <w:sz w:val="20"/>
          <w:szCs w:val="20"/>
        </w:rPr>
      </w:pPr>
    </w:p>
    <w:p w14:paraId="541A017D" w14:textId="77777777" w:rsidR="002D2850" w:rsidRPr="002D2850" w:rsidRDefault="00E9327A" w:rsidP="00E9327A">
      <w:pPr>
        <w:pStyle w:val="ListParagraph"/>
        <w:numPr>
          <w:ilvl w:val="0"/>
          <w:numId w:val="2"/>
        </w:numPr>
        <w:tabs>
          <w:tab w:val="left" w:pos="851"/>
        </w:tabs>
        <w:ind w:right="106"/>
        <w:rPr>
          <w:sz w:val="20"/>
          <w:szCs w:val="20"/>
        </w:rPr>
      </w:pPr>
      <w:r w:rsidRPr="00E9327A">
        <w:rPr>
          <w:b/>
          <w:bCs/>
          <w:sz w:val="20"/>
          <w:szCs w:val="20"/>
        </w:rPr>
        <w:t>Highway Matters</w:t>
      </w:r>
      <w:r w:rsidR="002D2850">
        <w:rPr>
          <w:b/>
          <w:bCs/>
          <w:sz w:val="20"/>
          <w:szCs w:val="20"/>
        </w:rPr>
        <w:t>:</w:t>
      </w:r>
    </w:p>
    <w:p w14:paraId="63857496" w14:textId="65BCE751" w:rsidR="00E9327A" w:rsidRDefault="000D7841" w:rsidP="002D2850">
      <w:pPr>
        <w:pStyle w:val="ListParagraph"/>
        <w:numPr>
          <w:ilvl w:val="1"/>
          <w:numId w:val="2"/>
        </w:numPr>
        <w:tabs>
          <w:tab w:val="left" w:pos="851"/>
        </w:tabs>
        <w:ind w:left="851" w:right="106" w:hanging="425"/>
        <w:rPr>
          <w:sz w:val="20"/>
          <w:szCs w:val="20"/>
        </w:rPr>
      </w:pPr>
      <w:r>
        <w:rPr>
          <w:sz w:val="20"/>
          <w:szCs w:val="20"/>
        </w:rPr>
        <w:t xml:space="preserve">The </w:t>
      </w:r>
      <w:r w:rsidR="00B93EEF">
        <w:rPr>
          <w:sz w:val="20"/>
          <w:szCs w:val="20"/>
        </w:rPr>
        <w:t xml:space="preserve">proposed closure of Wood Lane and Lyng Road had already been discussed at item 6. </w:t>
      </w:r>
    </w:p>
    <w:p w14:paraId="3A2EE6AF" w14:textId="2103D324" w:rsidR="00457C04" w:rsidRPr="00E60FB3" w:rsidRDefault="00E60FB3" w:rsidP="002D2850">
      <w:pPr>
        <w:pStyle w:val="ListParagraph"/>
        <w:numPr>
          <w:ilvl w:val="1"/>
          <w:numId w:val="2"/>
        </w:numPr>
        <w:tabs>
          <w:tab w:val="left" w:pos="851"/>
        </w:tabs>
        <w:ind w:left="851" w:right="106" w:hanging="425"/>
        <w:rPr>
          <w:sz w:val="20"/>
          <w:szCs w:val="20"/>
        </w:rPr>
      </w:pPr>
      <w:r w:rsidRPr="00E60FB3">
        <w:rPr>
          <w:sz w:val="20"/>
          <w:szCs w:val="20"/>
        </w:rPr>
        <w:t xml:space="preserve">The </w:t>
      </w:r>
      <w:r>
        <w:rPr>
          <w:sz w:val="20"/>
          <w:szCs w:val="20"/>
        </w:rPr>
        <w:t xml:space="preserve">setting up of a Community </w:t>
      </w:r>
      <w:proofErr w:type="spellStart"/>
      <w:r>
        <w:rPr>
          <w:sz w:val="20"/>
          <w:szCs w:val="20"/>
        </w:rPr>
        <w:t>Speedwatch</w:t>
      </w:r>
      <w:proofErr w:type="spellEnd"/>
      <w:r>
        <w:rPr>
          <w:sz w:val="20"/>
          <w:szCs w:val="20"/>
        </w:rPr>
        <w:t xml:space="preserve"> group will be discussed at the next meeting.</w:t>
      </w:r>
    </w:p>
    <w:p w14:paraId="05F2D89E" w14:textId="77777777" w:rsidR="0007391C" w:rsidRPr="0007391C" w:rsidRDefault="0007391C" w:rsidP="0007391C">
      <w:pPr>
        <w:tabs>
          <w:tab w:val="left" w:pos="851"/>
        </w:tabs>
        <w:ind w:right="106"/>
        <w:rPr>
          <w:sz w:val="20"/>
          <w:szCs w:val="20"/>
        </w:rPr>
      </w:pPr>
    </w:p>
    <w:p w14:paraId="1AADE351" w14:textId="7E8DAAB2" w:rsidR="00B838E4" w:rsidRPr="00AD704E" w:rsidRDefault="00F42FD4" w:rsidP="009F5958">
      <w:pPr>
        <w:pStyle w:val="Heading2"/>
        <w:numPr>
          <w:ilvl w:val="0"/>
          <w:numId w:val="2"/>
        </w:numPr>
        <w:tabs>
          <w:tab w:val="left" w:pos="662"/>
        </w:tabs>
        <w:rPr>
          <w:b w:val="0"/>
          <w:bCs w:val="0"/>
        </w:rPr>
      </w:pPr>
      <w:r w:rsidRPr="00652637">
        <w:t xml:space="preserve">Correspondence for circulation </w:t>
      </w:r>
      <w:r w:rsidR="00563E00" w:rsidRPr="00652637">
        <w:t>–</w:t>
      </w:r>
      <w:r w:rsidRPr="00652637">
        <w:t xml:space="preserve"> </w:t>
      </w:r>
      <w:r w:rsidR="00DC738E" w:rsidRPr="00AD704E">
        <w:rPr>
          <w:b w:val="0"/>
          <w:bCs w:val="0"/>
        </w:rPr>
        <w:t xml:space="preserve">all relevant correspondence had been circulated to </w:t>
      </w:r>
      <w:proofErr w:type="spellStart"/>
      <w:r w:rsidR="00DC738E" w:rsidRPr="00AD704E">
        <w:rPr>
          <w:b w:val="0"/>
          <w:bCs w:val="0"/>
        </w:rPr>
        <w:t>councillors</w:t>
      </w:r>
      <w:proofErr w:type="spellEnd"/>
      <w:r w:rsidR="00DC738E" w:rsidRPr="00AD704E">
        <w:rPr>
          <w:b w:val="0"/>
          <w:bCs w:val="0"/>
        </w:rPr>
        <w:t xml:space="preserve"> and dealt with</w:t>
      </w:r>
      <w:r w:rsidR="00FE09FB">
        <w:rPr>
          <w:b w:val="0"/>
          <w:bCs w:val="0"/>
        </w:rPr>
        <w:t xml:space="preserve"> as required</w:t>
      </w:r>
      <w:r w:rsidR="000F066D" w:rsidRPr="00AD704E">
        <w:rPr>
          <w:b w:val="0"/>
          <w:bCs w:val="0"/>
        </w:rPr>
        <w:t>.</w:t>
      </w:r>
      <w:r w:rsidR="009F5958" w:rsidRPr="00AD704E">
        <w:rPr>
          <w:b w:val="0"/>
          <w:bCs w:val="0"/>
        </w:rPr>
        <w:t xml:space="preserve"> </w:t>
      </w:r>
    </w:p>
    <w:p w14:paraId="67B64C72" w14:textId="77777777" w:rsidR="009F5958" w:rsidRPr="00652637" w:rsidRDefault="009F5958" w:rsidP="009F5958">
      <w:pPr>
        <w:pStyle w:val="ListParagraph"/>
        <w:rPr>
          <w:sz w:val="20"/>
          <w:szCs w:val="20"/>
        </w:rPr>
      </w:pPr>
    </w:p>
    <w:p w14:paraId="7833B900" w14:textId="77777777" w:rsidR="00F42FD4" w:rsidRPr="00652637" w:rsidRDefault="00F42FD4" w:rsidP="0091524E">
      <w:pPr>
        <w:pStyle w:val="ListParagraph"/>
        <w:numPr>
          <w:ilvl w:val="0"/>
          <w:numId w:val="2"/>
        </w:numPr>
        <w:tabs>
          <w:tab w:val="left" w:pos="426"/>
          <w:tab w:val="left" w:pos="662"/>
        </w:tabs>
        <w:ind w:left="235" w:hanging="235"/>
        <w:rPr>
          <w:b/>
          <w:sz w:val="20"/>
          <w:szCs w:val="20"/>
        </w:rPr>
      </w:pPr>
      <w:r w:rsidRPr="00652637">
        <w:rPr>
          <w:b/>
          <w:sz w:val="20"/>
          <w:szCs w:val="20"/>
        </w:rPr>
        <w:t xml:space="preserve">Planning Matters – </w:t>
      </w:r>
    </w:p>
    <w:p w14:paraId="0FC87BB2" w14:textId="7D782787" w:rsidR="00FC472D" w:rsidRPr="00746B08" w:rsidRDefault="00FE09FB" w:rsidP="00746B08">
      <w:pPr>
        <w:pStyle w:val="Heading4"/>
        <w:keepNext w:val="0"/>
        <w:keepLines w:val="0"/>
        <w:widowControl/>
        <w:numPr>
          <w:ilvl w:val="0"/>
          <w:numId w:val="14"/>
        </w:numPr>
        <w:autoSpaceDE/>
        <w:autoSpaceDN/>
        <w:spacing w:before="0"/>
        <w:contextualSpacing/>
        <w:rPr>
          <w:rFonts w:ascii="Tahoma" w:hAnsi="Tahoma" w:cs="Tahoma"/>
          <w:i w:val="0"/>
          <w:iCs w:val="0"/>
          <w:color w:val="auto"/>
          <w:sz w:val="20"/>
          <w:szCs w:val="20"/>
        </w:rPr>
      </w:pPr>
      <w:r>
        <w:rPr>
          <w:rFonts w:ascii="Tahoma" w:hAnsi="Tahoma" w:cs="Tahoma"/>
          <w:i w:val="0"/>
          <w:iCs w:val="0"/>
          <w:color w:val="auto"/>
          <w:sz w:val="20"/>
          <w:szCs w:val="20"/>
        </w:rPr>
        <w:t xml:space="preserve">No planning applications had been received since the last meeting. </w:t>
      </w:r>
    </w:p>
    <w:p w14:paraId="1A07BCEE" w14:textId="2FD68480" w:rsidR="00805C70" w:rsidRPr="00652637" w:rsidRDefault="00C66E80" w:rsidP="00805C70">
      <w:pPr>
        <w:pStyle w:val="Heading4"/>
        <w:keepNext w:val="0"/>
        <w:keepLines w:val="0"/>
        <w:widowControl/>
        <w:numPr>
          <w:ilvl w:val="0"/>
          <w:numId w:val="14"/>
        </w:numPr>
        <w:autoSpaceDE/>
        <w:autoSpaceDN/>
        <w:spacing w:before="0"/>
        <w:contextualSpacing/>
        <w:rPr>
          <w:rFonts w:ascii="Tahoma" w:hAnsi="Tahoma" w:cs="Tahoma"/>
          <w:i w:val="0"/>
          <w:iCs w:val="0"/>
          <w:color w:val="auto"/>
          <w:sz w:val="20"/>
          <w:szCs w:val="20"/>
        </w:rPr>
      </w:pPr>
      <w:r w:rsidRPr="00652637">
        <w:rPr>
          <w:rFonts w:ascii="Tahoma" w:hAnsi="Tahoma" w:cs="Tahoma"/>
          <w:i w:val="0"/>
          <w:iCs w:val="0"/>
          <w:color w:val="auto"/>
          <w:sz w:val="20"/>
          <w:szCs w:val="20"/>
        </w:rPr>
        <w:t>No planning decisions had been received since the last meeting.</w:t>
      </w:r>
    </w:p>
    <w:p w14:paraId="36A82562" w14:textId="77777777" w:rsidR="004E3913" w:rsidRPr="00652637" w:rsidRDefault="004E3913" w:rsidP="004E3913">
      <w:pPr>
        <w:rPr>
          <w:sz w:val="20"/>
          <w:szCs w:val="20"/>
          <w:lang w:eastAsia="en-GB"/>
        </w:rPr>
      </w:pPr>
    </w:p>
    <w:p w14:paraId="7BAFD1FD" w14:textId="77777777" w:rsidR="00C96D23" w:rsidRPr="00652637" w:rsidRDefault="00C96D23" w:rsidP="0052334D">
      <w:pPr>
        <w:pStyle w:val="ListParagraph"/>
        <w:numPr>
          <w:ilvl w:val="0"/>
          <w:numId w:val="2"/>
        </w:numPr>
        <w:tabs>
          <w:tab w:val="left" w:pos="426"/>
          <w:tab w:val="left" w:pos="662"/>
        </w:tabs>
        <w:ind w:left="235" w:hanging="235"/>
        <w:rPr>
          <w:b/>
          <w:sz w:val="20"/>
          <w:szCs w:val="20"/>
        </w:rPr>
      </w:pPr>
      <w:r w:rsidRPr="00652637">
        <w:rPr>
          <w:b/>
          <w:sz w:val="20"/>
          <w:szCs w:val="20"/>
        </w:rPr>
        <w:t xml:space="preserve">Finance &amp; Governance Matters </w:t>
      </w:r>
    </w:p>
    <w:p w14:paraId="09ADF83D" w14:textId="5A2A6984" w:rsidR="00F86988" w:rsidRPr="00F57A1F" w:rsidRDefault="008A0224" w:rsidP="001907DC">
      <w:pPr>
        <w:pStyle w:val="ListParagraph"/>
        <w:numPr>
          <w:ilvl w:val="1"/>
          <w:numId w:val="2"/>
        </w:numPr>
        <w:tabs>
          <w:tab w:val="left" w:pos="851"/>
        </w:tabs>
        <w:ind w:left="851" w:hanging="425"/>
        <w:rPr>
          <w:sz w:val="20"/>
          <w:szCs w:val="20"/>
        </w:rPr>
      </w:pPr>
      <w:r w:rsidRPr="001907DC">
        <w:rPr>
          <w:b/>
          <w:bCs/>
          <w:sz w:val="20"/>
          <w:szCs w:val="20"/>
        </w:rPr>
        <w:t xml:space="preserve">To approve the following payments </w:t>
      </w:r>
      <w:r w:rsidR="00E836A1" w:rsidRPr="001907DC">
        <w:rPr>
          <w:b/>
          <w:bCs/>
          <w:sz w:val="20"/>
          <w:szCs w:val="20"/>
        </w:rPr>
        <w:t>and note Bank Balance</w:t>
      </w:r>
      <w:r w:rsidR="00E836A1" w:rsidRPr="001907DC">
        <w:rPr>
          <w:sz w:val="20"/>
          <w:szCs w:val="20"/>
        </w:rPr>
        <w:t xml:space="preserve"> </w:t>
      </w:r>
      <w:r w:rsidRPr="001907DC">
        <w:rPr>
          <w:sz w:val="20"/>
          <w:szCs w:val="20"/>
        </w:rPr>
        <w:t>–</w:t>
      </w:r>
      <w:r w:rsidR="00805C70" w:rsidRPr="001907DC">
        <w:rPr>
          <w:sz w:val="20"/>
          <w:szCs w:val="20"/>
        </w:rPr>
        <w:t xml:space="preserve"> </w:t>
      </w:r>
      <w:r w:rsidR="001907DC" w:rsidRPr="001907DC">
        <w:rPr>
          <w:sz w:val="20"/>
          <w:szCs w:val="20"/>
        </w:rPr>
        <w:t xml:space="preserve">The payments for July had been circulated to all </w:t>
      </w:r>
      <w:proofErr w:type="spellStart"/>
      <w:r w:rsidR="001907DC" w:rsidRPr="001907DC">
        <w:rPr>
          <w:sz w:val="20"/>
          <w:szCs w:val="20"/>
        </w:rPr>
        <w:t>councillors</w:t>
      </w:r>
      <w:proofErr w:type="spellEnd"/>
      <w:r w:rsidR="001907DC" w:rsidRPr="001907DC">
        <w:rPr>
          <w:sz w:val="20"/>
          <w:szCs w:val="20"/>
        </w:rPr>
        <w:t xml:space="preserve"> and approved for payment online as no meeting took place in August.  </w:t>
      </w:r>
      <w:r w:rsidR="002503E8">
        <w:rPr>
          <w:color w:val="222222"/>
          <w:sz w:val="20"/>
          <w:szCs w:val="20"/>
          <w:shd w:val="clear" w:color="auto" w:fill="FFFFFF"/>
        </w:rPr>
        <w:t xml:space="preserve">For the </w:t>
      </w:r>
      <w:proofErr w:type="spellStart"/>
      <w:r w:rsidR="002503E8">
        <w:rPr>
          <w:color w:val="222222"/>
          <w:sz w:val="20"/>
          <w:szCs w:val="20"/>
          <w:shd w:val="clear" w:color="auto" w:fill="FFFFFF"/>
        </w:rPr>
        <w:t>minuted</w:t>
      </w:r>
      <w:proofErr w:type="spellEnd"/>
      <w:r w:rsidR="002503E8">
        <w:rPr>
          <w:color w:val="222222"/>
          <w:sz w:val="20"/>
          <w:szCs w:val="20"/>
          <w:shd w:val="clear" w:color="auto" w:fill="FFFFFF"/>
        </w:rPr>
        <w:t xml:space="preserve"> records, both the July and August payments were circulated and approved by all, following a proposal by Cllr Neave, seconded by Cllr Higgins.</w:t>
      </w:r>
    </w:p>
    <w:p w14:paraId="69AC21B4" w14:textId="77777777" w:rsidR="00F57A1F" w:rsidRPr="001907DC" w:rsidRDefault="00F57A1F" w:rsidP="001907DC">
      <w:pPr>
        <w:pStyle w:val="ListParagraph"/>
        <w:numPr>
          <w:ilvl w:val="1"/>
          <w:numId w:val="2"/>
        </w:numPr>
        <w:tabs>
          <w:tab w:val="left" w:pos="851"/>
        </w:tabs>
        <w:ind w:left="851" w:hanging="425"/>
        <w:rPr>
          <w:sz w:val="20"/>
          <w:szCs w:val="20"/>
        </w:rPr>
      </w:pPr>
    </w:p>
    <w:tbl>
      <w:tblPr>
        <w:tblW w:w="9511" w:type="dxa"/>
        <w:tblInd w:w="137" w:type="dxa"/>
        <w:tblLayout w:type="fixed"/>
        <w:tblLook w:val="04A0" w:firstRow="1" w:lastRow="0" w:firstColumn="1" w:lastColumn="0" w:noHBand="0" w:noVBand="1"/>
      </w:tblPr>
      <w:tblGrid>
        <w:gridCol w:w="1276"/>
        <w:gridCol w:w="2268"/>
        <w:gridCol w:w="3402"/>
        <w:gridCol w:w="1559"/>
        <w:gridCol w:w="992"/>
        <w:gridCol w:w="14"/>
      </w:tblGrid>
      <w:tr w:rsidR="007C22CC" w:rsidRPr="00652637" w14:paraId="29E37360" w14:textId="77777777" w:rsidTr="001D1A7A">
        <w:trPr>
          <w:trHeight w:val="278"/>
        </w:trPr>
        <w:tc>
          <w:tcPr>
            <w:tcW w:w="9511" w:type="dxa"/>
            <w:gridSpan w:val="6"/>
            <w:tcBorders>
              <w:top w:val="single" w:sz="4" w:space="0" w:color="auto"/>
              <w:left w:val="single" w:sz="4" w:space="0" w:color="auto"/>
              <w:bottom w:val="single" w:sz="4" w:space="0" w:color="auto"/>
              <w:right w:val="single" w:sz="4" w:space="0" w:color="auto"/>
            </w:tcBorders>
          </w:tcPr>
          <w:p w14:paraId="67C273DA" w14:textId="706014C8" w:rsidR="007C22CC" w:rsidRPr="00652637" w:rsidRDefault="007C22CC" w:rsidP="0091524E">
            <w:pPr>
              <w:tabs>
                <w:tab w:val="left" w:pos="966"/>
              </w:tabs>
              <w:jc w:val="both"/>
              <w:rPr>
                <w:b/>
                <w:sz w:val="20"/>
                <w:szCs w:val="20"/>
              </w:rPr>
            </w:pPr>
            <w:r w:rsidRPr="00652637">
              <w:rPr>
                <w:b/>
                <w:bCs/>
                <w:sz w:val="20"/>
                <w:szCs w:val="20"/>
              </w:rPr>
              <w:t xml:space="preserve">PAYMENTS FOR APPROVAL </w:t>
            </w:r>
            <w:r w:rsidR="00C344FB" w:rsidRPr="00652637">
              <w:rPr>
                <w:b/>
                <w:bCs/>
                <w:sz w:val="20"/>
                <w:szCs w:val="20"/>
              </w:rPr>
              <w:t xml:space="preserve">IN </w:t>
            </w:r>
            <w:r w:rsidR="00D05AFD">
              <w:rPr>
                <w:b/>
                <w:bCs/>
                <w:sz w:val="20"/>
                <w:szCs w:val="20"/>
              </w:rPr>
              <w:t>JU</w:t>
            </w:r>
            <w:r w:rsidR="009054F7">
              <w:rPr>
                <w:b/>
                <w:bCs/>
                <w:sz w:val="20"/>
                <w:szCs w:val="20"/>
              </w:rPr>
              <w:t>LY</w:t>
            </w:r>
            <w:r w:rsidRPr="00652637">
              <w:rPr>
                <w:bCs/>
                <w:sz w:val="20"/>
                <w:szCs w:val="20"/>
              </w:rPr>
              <w:t xml:space="preserve">: </w:t>
            </w:r>
            <w:r w:rsidRPr="00652637">
              <w:rPr>
                <w:b/>
                <w:i/>
                <w:iCs/>
                <w:sz w:val="20"/>
                <w:szCs w:val="20"/>
              </w:rPr>
              <w:t xml:space="preserve">THE </w:t>
            </w:r>
            <w:r w:rsidRPr="00652637">
              <w:rPr>
                <w:b/>
                <w:bCs/>
                <w:i/>
                <w:sz w:val="20"/>
                <w:szCs w:val="20"/>
              </w:rPr>
              <w:t>CO-OPERATIVE BANK COMMUNITY ACCOUNT</w:t>
            </w:r>
          </w:p>
        </w:tc>
      </w:tr>
      <w:tr w:rsidR="007C22CC" w:rsidRPr="00652637" w14:paraId="15F03A3B" w14:textId="77777777" w:rsidTr="001D1A7A">
        <w:trPr>
          <w:gridAfter w:val="1"/>
          <w:wAfter w:w="14" w:type="dxa"/>
          <w:trHeight w:val="278"/>
        </w:trPr>
        <w:tc>
          <w:tcPr>
            <w:tcW w:w="6946" w:type="dxa"/>
            <w:gridSpan w:val="3"/>
            <w:tcBorders>
              <w:top w:val="single" w:sz="4" w:space="0" w:color="auto"/>
              <w:left w:val="single" w:sz="4" w:space="0" w:color="auto"/>
              <w:bottom w:val="single" w:sz="4" w:space="0" w:color="auto"/>
              <w:right w:val="single" w:sz="4" w:space="0" w:color="auto"/>
            </w:tcBorders>
          </w:tcPr>
          <w:p w14:paraId="15CDE30C" w14:textId="00640EAF" w:rsidR="007C22CC" w:rsidRPr="00652637" w:rsidRDefault="007C22CC" w:rsidP="0091524E">
            <w:pPr>
              <w:tabs>
                <w:tab w:val="left" w:pos="966"/>
              </w:tabs>
              <w:jc w:val="both"/>
              <w:rPr>
                <w:b/>
                <w:bCs/>
                <w:sz w:val="20"/>
                <w:szCs w:val="20"/>
              </w:rPr>
            </w:pPr>
            <w:r w:rsidRPr="00652637">
              <w:rPr>
                <w:b/>
                <w:bCs/>
                <w:sz w:val="20"/>
                <w:szCs w:val="20"/>
              </w:rPr>
              <w:t xml:space="preserve">BALANCE AS AT </w:t>
            </w:r>
            <w:r w:rsidR="009054F7">
              <w:rPr>
                <w:b/>
                <w:bCs/>
                <w:sz w:val="20"/>
                <w:szCs w:val="20"/>
              </w:rPr>
              <w:t>08.07</w:t>
            </w:r>
            <w:r w:rsidR="00E97627" w:rsidRPr="00652637">
              <w:rPr>
                <w:b/>
                <w:bCs/>
                <w:sz w:val="20"/>
                <w:szCs w:val="20"/>
              </w:rPr>
              <w:t>.25</w:t>
            </w:r>
          </w:p>
        </w:tc>
        <w:tc>
          <w:tcPr>
            <w:tcW w:w="2551" w:type="dxa"/>
            <w:gridSpan w:val="2"/>
            <w:tcBorders>
              <w:top w:val="single" w:sz="4" w:space="0" w:color="auto"/>
              <w:left w:val="single" w:sz="4" w:space="0" w:color="auto"/>
              <w:bottom w:val="single" w:sz="4" w:space="0" w:color="auto"/>
              <w:right w:val="single" w:sz="4" w:space="0" w:color="auto"/>
            </w:tcBorders>
          </w:tcPr>
          <w:p w14:paraId="168C0D8B" w14:textId="76514E92" w:rsidR="007C22CC" w:rsidRPr="00F6232A" w:rsidRDefault="00F6232A" w:rsidP="0091524E">
            <w:pPr>
              <w:tabs>
                <w:tab w:val="left" w:pos="966"/>
              </w:tabs>
              <w:jc w:val="both"/>
              <w:rPr>
                <w:b/>
                <w:bCs/>
                <w:sz w:val="20"/>
                <w:szCs w:val="20"/>
              </w:rPr>
            </w:pPr>
            <w:r>
              <w:rPr>
                <w:rFonts w:eastAsia="Times New Roman"/>
                <w:b/>
                <w:bCs/>
                <w:sz w:val="16"/>
                <w:szCs w:val="16"/>
              </w:rPr>
              <w:t xml:space="preserve">         </w:t>
            </w:r>
            <w:r w:rsidRPr="00F6232A">
              <w:rPr>
                <w:rFonts w:eastAsia="Times New Roman"/>
                <w:b/>
                <w:bCs/>
                <w:sz w:val="20"/>
                <w:szCs w:val="20"/>
              </w:rPr>
              <w:t xml:space="preserve">  £2</w:t>
            </w:r>
            <w:r w:rsidR="00920447">
              <w:rPr>
                <w:rFonts w:eastAsia="Times New Roman"/>
                <w:b/>
                <w:bCs/>
                <w:sz w:val="20"/>
                <w:szCs w:val="20"/>
              </w:rPr>
              <w:t>1</w:t>
            </w:r>
            <w:r w:rsidRPr="00F6232A">
              <w:rPr>
                <w:rFonts w:eastAsia="Times New Roman"/>
                <w:b/>
                <w:bCs/>
                <w:sz w:val="20"/>
                <w:szCs w:val="20"/>
              </w:rPr>
              <w:t>,812.09</w:t>
            </w:r>
          </w:p>
        </w:tc>
      </w:tr>
      <w:tr w:rsidR="00E11DCE" w:rsidRPr="00652637" w14:paraId="63E69C08"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6ADC5" w14:textId="77777777" w:rsidR="00E11DCE" w:rsidRPr="00652637" w:rsidRDefault="00E11DCE" w:rsidP="0091524E">
            <w:pPr>
              <w:jc w:val="both"/>
              <w:rPr>
                <w:b/>
                <w:bCs/>
                <w:sz w:val="20"/>
                <w:szCs w:val="20"/>
              </w:rPr>
            </w:pPr>
            <w:r w:rsidRPr="00652637">
              <w:rPr>
                <w:b/>
                <w:bCs/>
                <w:sz w:val="20"/>
                <w:szCs w:val="20"/>
              </w:rPr>
              <w:t>PAY TYPE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52B39" w14:textId="77777777" w:rsidR="00E11DCE" w:rsidRPr="00652637" w:rsidRDefault="00E11DCE" w:rsidP="0091524E">
            <w:pPr>
              <w:jc w:val="both"/>
              <w:rPr>
                <w:sz w:val="20"/>
                <w:szCs w:val="20"/>
              </w:rPr>
            </w:pPr>
            <w:r w:rsidRPr="00652637">
              <w:rPr>
                <w:b/>
                <w:bCs/>
                <w:sz w:val="20"/>
                <w:szCs w:val="20"/>
              </w:rPr>
              <w:t>PAYEE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7D638" w14:textId="77777777" w:rsidR="00E11DCE" w:rsidRPr="00652637" w:rsidRDefault="00E11DCE" w:rsidP="0091524E">
            <w:pPr>
              <w:jc w:val="both"/>
              <w:rPr>
                <w:b/>
                <w:bCs/>
                <w:sz w:val="20"/>
                <w:szCs w:val="20"/>
              </w:rPr>
            </w:pPr>
            <w:r w:rsidRPr="00652637">
              <w:rPr>
                <w:b/>
                <w:bCs/>
                <w:sz w:val="20"/>
                <w:szCs w:val="20"/>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1D1C6" w14:textId="77777777" w:rsidR="00E11DCE" w:rsidRPr="00652637" w:rsidRDefault="00E11DCE" w:rsidP="0091524E">
            <w:pPr>
              <w:jc w:val="both"/>
              <w:rPr>
                <w:b/>
                <w:bCs/>
                <w:sz w:val="20"/>
                <w:szCs w:val="20"/>
              </w:rPr>
            </w:pPr>
            <w:r w:rsidRPr="00652637">
              <w:rPr>
                <w:b/>
                <w:bCs/>
                <w:sz w:val="20"/>
                <w:szCs w:val="20"/>
              </w:rPr>
              <w:t>ACTUAL AMOUNT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97D73" w14:textId="77777777" w:rsidR="00E11DCE" w:rsidRPr="00652637" w:rsidRDefault="00E11DCE" w:rsidP="0091524E">
            <w:pPr>
              <w:jc w:val="both"/>
              <w:rPr>
                <w:b/>
                <w:bCs/>
                <w:sz w:val="20"/>
                <w:szCs w:val="20"/>
              </w:rPr>
            </w:pPr>
            <w:r w:rsidRPr="00652637">
              <w:rPr>
                <w:b/>
                <w:bCs/>
                <w:sz w:val="20"/>
                <w:szCs w:val="20"/>
              </w:rPr>
              <w:t>VAT</w:t>
            </w:r>
          </w:p>
        </w:tc>
      </w:tr>
      <w:tr w:rsidR="00C873AC" w:rsidRPr="00652637" w14:paraId="4B4968F9"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17618E6F" w14:textId="03816E4A" w:rsidR="00C873AC" w:rsidRPr="00652637" w:rsidRDefault="00C873AC" w:rsidP="00C873AC">
            <w:pPr>
              <w:jc w:val="both"/>
              <w:rPr>
                <w:rFonts w:eastAsia="Times New Roman"/>
                <w:bCs/>
                <w:sz w:val="20"/>
                <w:szCs w:val="20"/>
              </w:rPr>
            </w:pPr>
            <w:r w:rsidRPr="00296824">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14A1F4B8" w14:textId="595734B3" w:rsidR="00C873AC" w:rsidRPr="00652637" w:rsidRDefault="00C873AC" w:rsidP="00C873AC">
            <w:pPr>
              <w:jc w:val="both"/>
              <w:rPr>
                <w:rFonts w:eastAsia="Times New Roman"/>
                <w:bCs/>
                <w:sz w:val="20"/>
                <w:szCs w:val="20"/>
              </w:rPr>
            </w:pPr>
            <w:r w:rsidRPr="00296824">
              <w:rPr>
                <w:rFonts w:eastAsia="Times New Roman"/>
                <w:bCs/>
                <w:sz w:val="20"/>
                <w:szCs w:val="20"/>
              </w:rPr>
              <w:t>M Ridgwell</w:t>
            </w:r>
          </w:p>
        </w:tc>
        <w:tc>
          <w:tcPr>
            <w:tcW w:w="3402" w:type="dxa"/>
            <w:tcBorders>
              <w:top w:val="single" w:sz="4" w:space="0" w:color="auto"/>
              <w:left w:val="single" w:sz="4" w:space="0" w:color="auto"/>
              <w:bottom w:val="single" w:sz="4" w:space="0" w:color="auto"/>
              <w:right w:val="single" w:sz="4" w:space="0" w:color="auto"/>
            </w:tcBorders>
          </w:tcPr>
          <w:p w14:paraId="2435F9C2" w14:textId="3076D540" w:rsidR="00C873AC" w:rsidRPr="00652637" w:rsidRDefault="00C873AC" w:rsidP="00C873AC">
            <w:pPr>
              <w:rPr>
                <w:rFonts w:eastAsia="Times New Roman"/>
                <w:bCs/>
                <w:sz w:val="20"/>
                <w:szCs w:val="20"/>
              </w:rPr>
            </w:pPr>
            <w:r w:rsidRPr="00296824">
              <w:rPr>
                <w:rFonts w:eastAsia="Times New Roman"/>
                <w:bCs/>
                <w:sz w:val="20"/>
                <w:szCs w:val="20"/>
              </w:rPr>
              <w:t xml:space="preserve">Jul Salary &amp; </w:t>
            </w:r>
            <w:proofErr w:type="spellStart"/>
            <w:r w:rsidRPr="00296824">
              <w:rPr>
                <w:rFonts w:eastAsia="Times New Roman"/>
                <w:bCs/>
                <w:sz w:val="20"/>
                <w:szCs w:val="20"/>
              </w:rPr>
              <w:t>Exps</w:t>
            </w:r>
            <w:proofErr w:type="spellEnd"/>
          </w:p>
        </w:tc>
        <w:tc>
          <w:tcPr>
            <w:tcW w:w="1559" w:type="dxa"/>
            <w:tcBorders>
              <w:top w:val="single" w:sz="4" w:space="0" w:color="auto"/>
              <w:left w:val="single" w:sz="4" w:space="0" w:color="auto"/>
              <w:bottom w:val="single" w:sz="4" w:space="0" w:color="auto"/>
              <w:right w:val="single" w:sz="4" w:space="0" w:color="auto"/>
            </w:tcBorders>
          </w:tcPr>
          <w:p w14:paraId="45BB42D2" w14:textId="7971E633" w:rsidR="00C873AC" w:rsidRPr="00652637" w:rsidRDefault="00C873AC" w:rsidP="00C873AC">
            <w:pPr>
              <w:jc w:val="right"/>
              <w:rPr>
                <w:rFonts w:eastAsia="Times New Roman"/>
                <w:bCs/>
                <w:sz w:val="20"/>
                <w:szCs w:val="20"/>
              </w:rPr>
            </w:pPr>
            <w:r w:rsidRPr="00296824">
              <w:rPr>
                <w:rFonts w:eastAsia="Times New Roman"/>
                <w:bCs/>
                <w:sz w:val="20"/>
                <w:szCs w:val="20"/>
              </w:rPr>
              <w:t>301.20</w:t>
            </w:r>
          </w:p>
        </w:tc>
        <w:tc>
          <w:tcPr>
            <w:tcW w:w="992" w:type="dxa"/>
            <w:tcBorders>
              <w:top w:val="single" w:sz="4" w:space="0" w:color="auto"/>
              <w:left w:val="single" w:sz="4" w:space="0" w:color="auto"/>
              <w:bottom w:val="single" w:sz="4" w:space="0" w:color="auto"/>
              <w:right w:val="single" w:sz="4" w:space="0" w:color="auto"/>
            </w:tcBorders>
          </w:tcPr>
          <w:p w14:paraId="3BFF46BC" w14:textId="77777777" w:rsidR="00C873AC" w:rsidRPr="00652637" w:rsidRDefault="00C873AC" w:rsidP="00C873AC">
            <w:pPr>
              <w:jc w:val="both"/>
              <w:rPr>
                <w:rFonts w:eastAsia="Times New Roman"/>
                <w:bCs/>
                <w:sz w:val="20"/>
                <w:szCs w:val="20"/>
              </w:rPr>
            </w:pPr>
          </w:p>
        </w:tc>
      </w:tr>
      <w:tr w:rsidR="00C873AC" w:rsidRPr="00652637" w14:paraId="1296F5DF"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20FCD179" w14:textId="0CA3A89D" w:rsidR="00C873AC" w:rsidRPr="00652637" w:rsidRDefault="00C873AC" w:rsidP="00C873AC">
            <w:pPr>
              <w:jc w:val="both"/>
              <w:rPr>
                <w:rFonts w:eastAsia="Times New Roman"/>
                <w:bCs/>
                <w:sz w:val="20"/>
                <w:szCs w:val="20"/>
              </w:rPr>
            </w:pPr>
            <w:r w:rsidRPr="00296824">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1DFCDE62" w14:textId="6FAE8A49" w:rsidR="00C873AC" w:rsidRPr="00652637" w:rsidRDefault="00C873AC" w:rsidP="00C873AC">
            <w:pPr>
              <w:jc w:val="both"/>
              <w:rPr>
                <w:rFonts w:eastAsia="Times New Roman"/>
                <w:bCs/>
                <w:sz w:val="20"/>
                <w:szCs w:val="20"/>
              </w:rPr>
            </w:pPr>
            <w:r w:rsidRPr="00296824">
              <w:rPr>
                <w:rFonts w:eastAsia="Times New Roman"/>
                <w:bCs/>
                <w:sz w:val="20"/>
                <w:szCs w:val="20"/>
              </w:rPr>
              <w:t>HMRC</w:t>
            </w:r>
          </w:p>
        </w:tc>
        <w:tc>
          <w:tcPr>
            <w:tcW w:w="3402" w:type="dxa"/>
            <w:tcBorders>
              <w:top w:val="single" w:sz="4" w:space="0" w:color="auto"/>
              <w:left w:val="single" w:sz="4" w:space="0" w:color="auto"/>
              <w:bottom w:val="single" w:sz="4" w:space="0" w:color="auto"/>
              <w:right w:val="single" w:sz="4" w:space="0" w:color="auto"/>
            </w:tcBorders>
          </w:tcPr>
          <w:p w14:paraId="08EC1DC3" w14:textId="7FA3F4C4" w:rsidR="00C873AC" w:rsidRPr="00652637" w:rsidRDefault="00C873AC" w:rsidP="00C873AC">
            <w:pPr>
              <w:rPr>
                <w:rFonts w:eastAsia="Times New Roman"/>
                <w:bCs/>
                <w:sz w:val="20"/>
                <w:szCs w:val="20"/>
              </w:rPr>
            </w:pPr>
            <w:r w:rsidRPr="00296824">
              <w:rPr>
                <w:rFonts w:eastAsia="Times New Roman"/>
                <w:bCs/>
                <w:sz w:val="20"/>
                <w:szCs w:val="20"/>
              </w:rPr>
              <w:t>PAYE to Period 01</w:t>
            </w:r>
          </w:p>
        </w:tc>
        <w:tc>
          <w:tcPr>
            <w:tcW w:w="1559" w:type="dxa"/>
            <w:tcBorders>
              <w:top w:val="single" w:sz="4" w:space="0" w:color="auto"/>
              <w:left w:val="single" w:sz="4" w:space="0" w:color="auto"/>
              <w:bottom w:val="single" w:sz="4" w:space="0" w:color="auto"/>
              <w:right w:val="single" w:sz="4" w:space="0" w:color="auto"/>
            </w:tcBorders>
          </w:tcPr>
          <w:p w14:paraId="653E723E" w14:textId="1026793A" w:rsidR="00C873AC" w:rsidRPr="00652637" w:rsidRDefault="00C873AC" w:rsidP="00C873AC">
            <w:pPr>
              <w:jc w:val="right"/>
              <w:rPr>
                <w:rFonts w:eastAsia="Times New Roman"/>
                <w:bCs/>
                <w:sz w:val="20"/>
                <w:szCs w:val="20"/>
              </w:rPr>
            </w:pPr>
            <w:r w:rsidRPr="00296824">
              <w:rPr>
                <w:rFonts w:eastAsia="Times New Roman"/>
                <w:bCs/>
                <w:sz w:val="20"/>
                <w:szCs w:val="20"/>
              </w:rPr>
              <w:t>71.20</w:t>
            </w:r>
          </w:p>
        </w:tc>
        <w:tc>
          <w:tcPr>
            <w:tcW w:w="992" w:type="dxa"/>
            <w:tcBorders>
              <w:top w:val="single" w:sz="4" w:space="0" w:color="auto"/>
              <w:left w:val="single" w:sz="4" w:space="0" w:color="auto"/>
              <w:bottom w:val="single" w:sz="4" w:space="0" w:color="auto"/>
              <w:right w:val="single" w:sz="4" w:space="0" w:color="auto"/>
            </w:tcBorders>
          </w:tcPr>
          <w:p w14:paraId="27B19B67" w14:textId="77777777" w:rsidR="00C873AC" w:rsidRPr="00652637" w:rsidRDefault="00C873AC" w:rsidP="00C873AC">
            <w:pPr>
              <w:jc w:val="both"/>
              <w:rPr>
                <w:rFonts w:eastAsia="Times New Roman"/>
                <w:bCs/>
                <w:sz w:val="20"/>
                <w:szCs w:val="20"/>
              </w:rPr>
            </w:pPr>
          </w:p>
        </w:tc>
      </w:tr>
      <w:tr w:rsidR="00C873AC" w:rsidRPr="00652637" w14:paraId="747C0AE1"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44632EB3" w14:textId="7C93B2A8" w:rsidR="00C873AC" w:rsidRPr="00652637" w:rsidRDefault="00C873AC" w:rsidP="00C873AC">
            <w:pPr>
              <w:jc w:val="both"/>
              <w:rPr>
                <w:rFonts w:eastAsia="Times New Roman"/>
                <w:bCs/>
                <w:sz w:val="20"/>
                <w:szCs w:val="20"/>
              </w:rPr>
            </w:pPr>
            <w:r w:rsidRPr="00296824">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2C0355D5" w14:textId="48E962A7" w:rsidR="00C873AC" w:rsidRPr="00652637" w:rsidRDefault="00C873AC" w:rsidP="00C873AC">
            <w:pPr>
              <w:jc w:val="both"/>
              <w:rPr>
                <w:rFonts w:eastAsia="Times New Roman"/>
                <w:bCs/>
                <w:sz w:val="20"/>
                <w:szCs w:val="20"/>
              </w:rPr>
            </w:pPr>
            <w:r w:rsidRPr="00296824">
              <w:rPr>
                <w:rFonts w:eastAsia="Times New Roman"/>
                <w:bCs/>
                <w:sz w:val="20"/>
                <w:szCs w:val="20"/>
              </w:rPr>
              <w:t>Norfolk PTS</w:t>
            </w:r>
          </w:p>
        </w:tc>
        <w:tc>
          <w:tcPr>
            <w:tcW w:w="3402" w:type="dxa"/>
            <w:tcBorders>
              <w:top w:val="single" w:sz="4" w:space="0" w:color="auto"/>
              <w:left w:val="single" w:sz="4" w:space="0" w:color="auto"/>
              <w:bottom w:val="single" w:sz="4" w:space="0" w:color="auto"/>
              <w:right w:val="single" w:sz="4" w:space="0" w:color="auto"/>
            </w:tcBorders>
          </w:tcPr>
          <w:p w14:paraId="170086D3" w14:textId="422AB9DB" w:rsidR="00C873AC" w:rsidRPr="00652637" w:rsidRDefault="00C873AC" w:rsidP="00C873AC">
            <w:pPr>
              <w:rPr>
                <w:rFonts w:eastAsia="Times New Roman"/>
                <w:bCs/>
                <w:sz w:val="20"/>
                <w:szCs w:val="20"/>
              </w:rPr>
            </w:pPr>
            <w:r w:rsidRPr="00296824">
              <w:rPr>
                <w:rFonts w:eastAsia="Times New Roman"/>
                <w:bCs/>
                <w:sz w:val="20"/>
                <w:szCs w:val="20"/>
              </w:rPr>
              <w:t>Training for PM</w:t>
            </w:r>
          </w:p>
        </w:tc>
        <w:tc>
          <w:tcPr>
            <w:tcW w:w="1559" w:type="dxa"/>
            <w:tcBorders>
              <w:top w:val="single" w:sz="6" w:space="0" w:color="auto"/>
              <w:left w:val="single" w:sz="4" w:space="0" w:color="auto"/>
              <w:bottom w:val="single" w:sz="4" w:space="0" w:color="auto"/>
              <w:right w:val="single" w:sz="4" w:space="0" w:color="auto"/>
            </w:tcBorders>
          </w:tcPr>
          <w:p w14:paraId="0A411A35" w14:textId="460D680C" w:rsidR="00C873AC" w:rsidRPr="00652637" w:rsidRDefault="00C873AC" w:rsidP="00C873AC">
            <w:pPr>
              <w:jc w:val="right"/>
              <w:rPr>
                <w:rFonts w:eastAsia="Times New Roman"/>
                <w:bCs/>
                <w:sz w:val="20"/>
                <w:szCs w:val="20"/>
              </w:rPr>
            </w:pPr>
            <w:r w:rsidRPr="00296824">
              <w:rPr>
                <w:rFonts w:eastAsia="Times New Roman"/>
                <w:bCs/>
                <w:sz w:val="20"/>
                <w:szCs w:val="20"/>
              </w:rPr>
              <w:t xml:space="preserve">67.20 </w:t>
            </w:r>
          </w:p>
        </w:tc>
        <w:tc>
          <w:tcPr>
            <w:tcW w:w="992" w:type="dxa"/>
            <w:tcBorders>
              <w:top w:val="single" w:sz="4" w:space="0" w:color="auto"/>
              <w:left w:val="single" w:sz="4" w:space="0" w:color="auto"/>
              <w:bottom w:val="single" w:sz="4" w:space="0" w:color="auto"/>
              <w:right w:val="single" w:sz="4" w:space="0" w:color="auto"/>
            </w:tcBorders>
          </w:tcPr>
          <w:p w14:paraId="7E9716A7" w14:textId="1AA9E895" w:rsidR="00C873AC" w:rsidRPr="00652637" w:rsidRDefault="00C873AC" w:rsidP="00C873AC">
            <w:pPr>
              <w:jc w:val="both"/>
              <w:rPr>
                <w:rFonts w:eastAsia="Times New Roman"/>
                <w:bCs/>
                <w:sz w:val="20"/>
                <w:szCs w:val="20"/>
              </w:rPr>
            </w:pPr>
            <w:r w:rsidRPr="00296824">
              <w:rPr>
                <w:rFonts w:eastAsia="Times New Roman"/>
                <w:bCs/>
                <w:sz w:val="20"/>
                <w:szCs w:val="20"/>
              </w:rPr>
              <w:t>11.20</w:t>
            </w:r>
          </w:p>
        </w:tc>
      </w:tr>
      <w:tr w:rsidR="00C873AC" w:rsidRPr="00652637" w14:paraId="54F29B2A"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1D073AA5" w14:textId="217A0047" w:rsidR="00C873AC" w:rsidRPr="00652637" w:rsidRDefault="00C873AC" w:rsidP="00C873AC">
            <w:pPr>
              <w:jc w:val="both"/>
              <w:rPr>
                <w:rFonts w:eastAsia="Times New Roman"/>
                <w:bCs/>
                <w:sz w:val="20"/>
                <w:szCs w:val="20"/>
              </w:rPr>
            </w:pPr>
            <w:r w:rsidRPr="00296824">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39617C6C" w14:textId="44A1D69A" w:rsidR="00C873AC" w:rsidRPr="00652637" w:rsidRDefault="00C873AC" w:rsidP="00C873AC">
            <w:pPr>
              <w:jc w:val="both"/>
              <w:rPr>
                <w:rFonts w:eastAsia="Times New Roman"/>
                <w:bCs/>
                <w:sz w:val="20"/>
                <w:szCs w:val="20"/>
              </w:rPr>
            </w:pPr>
            <w:proofErr w:type="spellStart"/>
            <w:r w:rsidRPr="00296824">
              <w:rPr>
                <w:rFonts w:eastAsia="Times New Roman"/>
                <w:bCs/>
                <w:sz w:val="20"/>
                <w:szCs w:val="20"/>
              </w:rPr>
              <w:t>Playsafety</w:t>
            </w:r>
            <w:proofErr w:type="spellEnd"/>
            <w:r w:rsidRPr="00296824">
              <w:rPr>
                <w:rFonts w:eastAsia="Times New Roman"/>
                <w:bCs/>
                <w:sz w:val="20"/>
                <w:szCs w:val="20"/>
              </w:rPr>
              <w:t xml:space="preserve"> Ltd</w:t>
            </w:r>
          </w:p>
        </w:tc>
        <w:tc>
          <w:tcPr>
            <w:tcW w:w="3402" w:type="dxa"/>
            <w:tcBorders>
              <w:top w:val="single" w:sz="4" w:space="0" w:color="auto"/>
              <w:left w:val="single" w:sz="4" w:space="0" w:color="auto"/>
              <w:bottom w:val="single" w:sz="4" w:space="0" w:color="auto"/>
              <w:right w:val="single" w:sz="4" w:space="0" w:color="auto"/>
            </w:tcBorders>
          </w:tcPr>
          <w:p w14:paraId="6BEF02B7" w14:textId="5643DADE" w:rsidR="00C873AC" w:rsidRPr="00652637" w:rsidRDefault="00C873AC" w:rsidP="00C873AC">
            <w:pPr>
              <w:rPr>
                <w:rFonts w:eastAsia="Times New Roman"/>
                <w:bCs/>
                <w:sz w:val="20"/>
                <w:szCs w:val="20"/>
              </w:rPr>
            </w:pPr>
            <w:r w:rsidRPr="00296824">
              <w:rPr>
                <w:rFonts w:eastAsia="Times New Roman"/>
                <w:bCs/>
                <w:sz w:val="20"/>
                <w:szCs w:val="20"/>
              </w:rPr>
              <w:t>Annual Playground Inspection</w:t>
            </w:r>
          </w:p>
        </w:tc>
        <w:tc>
          <w:tcPr>
            <w:tcW w:w="1559" w:type="dxa"/>
            <w:tcBorders>
              <w:top w:val="single" w:sz="6" w:space="0" w:color="auto"/>
              <w:left w:val="single" w:sz="4" w:space="0" w:color="auto"/>
              <w:bottom w:val="single" w:sz="4" w:space="0" w:color="auto"/>
              <w:right w:val="single" w:sz="4" w:space="0" w:color="auto"/>
            </w:tcBorders>
          </w:tcPr>
          <w:p w14:paraId="4B480B42" w14:textId="50890F2C" w:rsidR="00C873AC" w:rsidRPr="00652637" w:rsidRDefault="00C873AC" w:rsidP="00C873AC">
            <w:pPr>
              <w:jc w:val="right"/>
              <w:rPr>
                <w:rFonts w:eastAsia="Times New Roman"/>
                <w:bCs/>
                <w:sz w:val="20"/>
                <w:szCs w:val="20"/>
              </w:rPr>
            </w:pPr>
            <w:r w:rsidRPr="00296824">
              <w:rPr>
                <w:rFonts w:eastAsia="Times New Roman"/>
                <w:bCs/>
                <w:sz w:val="20"/>
                <w:szCs w:val="20"/>
                <w:u w:val="single"/>
              </w:rPr>
              <w:t>100.80</w:t>
            </w:r>
          </w:p>
        </w:tc>
        <w:tc>
          <w:tcPr>
            <w:tcW w:w="992" w:type="dxa"/>
            <w:tcBorders>
              <w:top w:val="single" w:sz="4" w:space="0" w:color="auto"/>
              <w:left w:val="single" w:sz="4" w:space="0" w:color="auto"/>
              <w:bottom w:val="single" w:sz="4" w:space="0" w:color="auto"/>
              <w:right w:val="single" w:sz="4" w:space="0" w:color="auto"/>
            </w:tcBorders>
          </w:tcPr>
          <w:p w14:paraId="25E4C8A8" w14:textId="6FDAAE05" w:rsidR="00C873AC" w:rsidRPr="00652637" w:rsidRDefault="00C873AC" w:rsidP="00C873AC">
            <w:pPr>
              <w:jc w:val="both"/>
              <w:rPr>
                <w:rFonts w:eastAsia="Times New Roman"/>
                <w:bCs/>
                <w:sz w:val="20"/>
                <w:szCs w:val="20"/>
              </w:rPr>
            </w:pPr>
            <w:r w:rsidRPr="00296824">
              <w:rPr>
                <w:rFonts w:eastAsia="Times New Roman"/>
                <w:bCs/>
                <w:sz w:val="20"/>
                <w:szCs w:val="20"/>
                <w:u w:val="single"/>
              </w:rPr>
              <w:t>16.80</w:t>
            </w:r>
          </w:p>
        </w:tc>
      </w:tr>
      <w:tr w:rsidR="00C873AC" w:rsidRPr="00652637" w14:paraId="6623CCC4"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21F8D6EF" w14:textId="3352F7BE" w:rsidR="00C873AC" w:rsidRPr="00652637" w:rsidRDefault="00C873AC" w:rsidP="00C873AC">
            <w:pPr>
              <w:jc w:val="both"/>
              <w:rPr>
                <w:rFonts w:eastAsia="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25A4F56" w14:textId="10F70CAB" w:rsidR="00C873AC" w:rsidRDefault="00C873AC" w:rsidP="00C873AC">
            <w:pPr>
              <w:jc w:val="both"/>
              <w:rPr>
                <w:rFonts w:eastAsia="Times New Roman"/>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A27F24" w14:textId="5186FA24" w:rsidR="00C873AC" w:rsidRDefault="00C873AC" w:rsidP="00C873AC">
            <w:pPr>
              <w:rPr>
                <w:rFonts w:eastAsia="Times New Roman"/>
                <w:bCs/>
                <w:sz w:val="20"/>
                <w:szCs w:val="20"/>
              </w:rPr>
            </w:pPr>
            <w:r w:rsidRPr="00296824">
              <w:rPr>
                <w:rFonts w:eastAsia="Times New Roman"/>
                <w:bCs/>
                <w:sz w:val="20"/>
                <w:szCs w:val="20"/>
              </w:rPr>
              <w:t xml:space="preserve">                                 Total</w:t>
            </w:r>
          </w:p>
        </w:tc>
        <w:tc>
          <w:tcPr>
            <w:tcW w:w="1559" w:type="dxa"/>
            <w:tcBorders>
              <w:top w:val="single" w:sz="6" w:space="0" w:color="auto"/>
              <w:left w:val="single" w:sz="4" w:space="0" w:color="auto"/>
              <w:bottom w:val="single" w:sz="4" w:space="0" w:color="auto"/>
              <w:right w:val="single" w:sz="4" w:space="0" w:color="auto"/>
            </w:tcBorders>
          </w:tcPr>
          <w:p w14:paraId="1DF46D4F" w14:textId="58AFF517" w:rsidR="00C873AC" w:rsidRDefault="00C873AC" w:rsidP="00C873AC">
            <w:pPr>
              <w:jc w:val="right"/>
              <w:rPr>
                <w:rFonts w:eastAsia="Times New Roman"/>
                <w:bCs/>
                <w:sz w:val="20"/>
                <w:szCs w:val="20"/>
              </w:rPr>
            </w:pPr>
            <w:r w:rsidRPr="00296824">
              <w:rPr>
                <w:rFonts w:eastAsia="Times New Roman"/>
                <w:bCs/>
                <w:sz w:val="20"/>
                <w:szCs w:val="20"/>
              </w:rPr>
              <w:t>£540.40</w:t>
            </w:r>
          </w:p>
        </w:tc>
        <w:tc>
          <w:tcPr>
            <w:tcW w:w="992" w:type="dxa"/>
            <w:tcBorders>
              <w:top w:val="single" w:sz="4" w:space="0" w:color="auto"/>
              <w:left w:val="single" w:sz="4" w:space="0" w:color="auto"/>
              <w:bottom w:val="single" w:sz="4" w:space="0" w:color="auto"/>
              <w:right w:val="single" w:sz="4" w:space="0" w:color="auto"/>
            </w:tcBorders>
          </w:tcPr>
          <w:p w14:paraId="45123263" w14:textId="3108408F" w:rsidR="00C873AC" w:rsidRPr="00652637" w:rsidRDefault="00C873AC" w:rsidP="00C873AC">
            <w:pPr>
              <w:jc w:val="both"/>
              <w:rPr>
                <w:rFonts w:eastAsia="Times New Roman"/>
                <w:bCs/>
                <w:sz w:val="20"/>
                <w:szCs w:val="20"/>
              </w:rPr>
            </w:pPr>
            <w:r w:rsidRPr="00296824">
              <w:rPr>
                <w:rFonts w:eastAsia="Times New Roman"/>
                <w:bCs/>
                <w:sz w:val="20"/>
                <w:szCs w:val="20"/>
              </w:rPr>
              <w:t>28.00</w:t>
            </w:r>
          </w:p>
        </w:tc>
      </w:tr>
      <w:tr w:rsidR="00C873AC" w:rsidRPr="00652637" w14:paraId="1B729354"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6E36127C" w14:textId="648F9A4B" w:rsidR="00C873AC" w:rsidRPr="00652637" w:rsidRDefault="00C873AC" w:rsidP="00C873AC">
            <w:pPr>
              <w:jc w:val="both"/>
              <w:rPr>
                <w:rFonts w:eastAsia="Times New Roman"/>
                <w:bCs/>
                <w:sz w:val="20"/>
                <w:szCs w:val="20"/>
              </w:rPr>
            </w:pPr>
            <w:r w:rsidRPr="00296824">
              <w:rPr>
                <w:rFonts w:eastAsia="Times New Roman"/>
                <w:b/>
                <w:bCs/>
                <w:sz w:val="20"/>
                <w:szCs w:val="20"/>
              </w:rPr>
              <w:t>Receipts</w:t>
            </w:r>
          </w:p>
        </w:tc>
        <w:tc>
          <w:tcPr>
            <w:tcW w:w="2268" w:type="dxa"/>
            <w:tcBorders>
              <w:top w:val="single" w:sz="4" w:space="0" w:color="auto"/>
              <w:left w:val="single" w:sz="4" w:space="0" w:color="auto"/>
              <w:bottom w:val="single" w:sz="4" w:space="0" w:color="auto"/>
              <w:right w:val="single" w:sz="4" w:space="0" w:color="auto"/>
            </w:tcBorders>
            <w:vAlign w:val="center"/>
          </w:tcPr>
          <w:p w14:paraId="2B7014B0" w14:textId="68CB7EB6" w:rsidR="00C873AC" w:rsidRDefault="00C873AC" w:rsidP="00C873AC">
            <w:pPr>
              <w:jc w:val="both"/>
              <w:rPr>
                <w:rFonts w:eastAsia="Times New Roman"/>
                <w:bCs/>
                <w:sz w:val="20"/>
                <w:szCs w:val="20"/>
              </w:rPr>
            </w:pPr>
            <w:r w:rsidRPr="00296824">
              <w:rPr>
                <w:rFonts w:eastAsia="Times New Roman"/>
                <w:sz w:val="20"/>
                <w:szCs w:val="20"/>
              </w:rPr>
              <w:t>Poor &amp; Townlands Charity</w:t>
            </w:r>
          </w:p>
        </w:tc>
        <w:tc>
          <w:tcPr>
            <w:tcW w:w="3402" w:type="dxa"/>
            <w:tcBorders>
              <w:top w:val="single" w:sz="4" w:space="0" w:color="auto"/>
              <w:left w:val="single" w:sz="4" w:space="0" w:color="auto"/>
              <w:bottom w:val="single" w:sz="4" w:space="0" w:color="auto"/>
              <w:right w:val="single" w:sz="4" w:space="0" w:color="auto"/>
            </w:tcBorders>
            <w:vAlign w:val="center"/>
          </w:tcPr>
          <w:p w14:paraId="05D65E4F" w14:textId="73E2B165" w:rsidR="00C873AC" w:rsidRDefault="00C873AC" w:rsidP="00C873AC">
            <w:pPr>
              <w:rPr>
                <w:rFonts w:eastAsia="Times New Roman"/>
                <w:bCs/>
                <w:sz w:val="20"/>
                <w:szCs w:val="20"/>
              </w:rPr>
            </w:pPr>
            <w:r w:rsidRPr="00296824">
              <w:rPr>
                <w:rFonts w:eastAsia="Times New Roman"/>
                <w:sz w:val="20"/>
                <w:szCs w:val="20"/>
              </w:rPr>
              <w:t>Donation for Playground Inspection</w:t>
            </w:r>
          </w:p>
        </w:tc>
        <w:tc>
          <w:tcPr>
            <w:tcW w:w="1559" w:type="dxa"/>
            <w:tcBorders>
              <w:top w:val="single" w:sz="4" w:space="0" w:color="auto"/>
              <w:left w:val="single" w:sz="4" w:space="0" w:color="auto"/>
              <w:bottom w:val="single" w:sz="4" w:space="0" w:color="auto"/>
              <w:right w:val="single" w:sz="4" w:space="0" w:color="auto"/>
            </w:tcBorders>
          </w:tcPr>
          <w:p w14:paraId="0BECC349" w14:textId="06EB42FE" w:rsidR="00C873AC" w:rsidRPr="003C2059" w:rsidRDefault="00C873AC" w:rsidP="00C873AC">
            <w:pPr>
              <w:jc w:val="right"/>
              <w:rPr>
                <w:rFonts w:eastAsia="Times New Roman"/>
                <w:sz w:val="20"/>
                <w:szCs w:val="20"/>
              </w:rPr>
            </w:pPr>
            <w:r w:rsidRPr="00296824">
              <w:rPr>
                <w:rFonts w:eastAsia="Times New Roman"/>
                <w:b/>
                <w:bCs/>
                <w:sz w:val="20"/>
                <w:szCs w:val="20"/>
              </w:rPr>
              <w:t xml:space="preserve">      </w:t>
            </w:r>
            <w:r w:rsidRPr="003C2059">
              <w:rPr>
                <w:rFonts w:eastAsia="Times New Roman"/>
                <w:sz w:val="20"/>
                <w:szCs w:val="20"/>
              </w:rPr>
              <w:t xml:space="preserve">+  </w:t>
            </w:r>
            <w:r w:rsidR="003C2059">
              <w:rPr>
                <w:rFonts w:eastAsia="Times New Roman"/>
                <w:sz w:val="20"/>
                <w:szCs w:val="20"/>
              </w:rPr>
              <w:t>£</w:t>
            </w:r>
            <w:r w:rsidRPr="003C2059">
              <w:rPr>
                <w:rFonts w:eastAsia="Times New Roman"/>
                <w:sz w:val="20"/>
                <w:szCs w:val="20"/>
              </w:rPr>
              <w:t>100.80</w:t>
            </w:r>
          </w:p>
        </w:tc>
        <w:tc>
          <w:tcPr>
            <w:tcW w:w="992" w:type="dxa"/>
          </w:tcPr>
          <w:p w14:paraId="150C7F0B" w14:textId="77777777" w:rsidR="00C873AC" w:rsidRPr="00652637" w:rsidRDefault="00C873AC" w:rsidP="00C873AC">
            <w:pPr>
              <w:jc w:val="both"/>
              <w:rPr>
                <w:rFonts w:eastAsia="Times New Roman"/>
                <w:bCs/>
                <w:sz w:val="20"/>
                <w:szCs w:val="20"/>
              </w:rPr>
            </w:pPr>
          </w:p>
        </w:tc>
      </w:tr>
      <w:tr w:rsidR="00ED1202" w:rsidRPr="00652637" w14:paraId="10763814" w14:textId="77777777" w:rsidTr="001D1A7A">
        <w:trPr>
          <w:gridAfter w:val="1"/>
          <w:wAfter w:w="14" w:type="dxa"/>
        </w:trPr>
        <w:tc>
          <w:tcPr>
            <w:tcW w:w="9497" w:type="dxa"/>
            <w:gridSpan w:val="5"/>
            <w:tcBorders>
              <w:top w:val="single" w:sz="4" w:space="0" w:color="auto"/>
              <w:left w:val="single" w:sz="4" w:space="0" w:color="auto"/>
              <w:bottom w:val="single" w:sz="4" w:space="0" w:color="auto"/>
              <w:right w:val="single" w:sz="4" w:space="0" w:color="auto"/>
            </w:tcBorders>
            <w:vAlign w:val="center"/>
          </w:tcPr>
          <w:p w14:paraId="614E4CA9" w14:textId="6977DF5F" w:rsidR="00ED1202" w:rsidRPr="00652637" w:rsidRDefault="00ED1202" w:rsidP="00ED1202">
            <w:pPr>
              <w:jc w:val="both"/>
              <w:rPr>
                <w:rFonts w:eastAsia="Times New Roman"/>
                <w:b/>
                <w:sz w:val="20"/>
                <w:szCs w:val="20"/>
              </w:rPr>
            </w:pPr>
            <w:r w:rsidRPr="00296824">
              <w:rPr>
                <w:rFonts w:eastAsia="Times New Roman"/>
                <w:b/>
                <w:bCs/>
                <w:sz w:val="20"/>
                <w:szCs w:val="20"/>
              </w:rPr>
              <w:t>BALANCE C/FWD 12.08.25</w:t>
            </w:r>
            <w:r>
              <w:rPr>
                <w:rFonts w:eastAsia="Times New Roman"/>
                <w:b/>
                <w:bCs/>
                <w:sz w:val="20"/>
                <w:szCs w:val="20"/>
              </w:rPr>
              <w:t xml:space="preserve">                                                                      </w:t>
            </w:r>
            <w:r w:rsidRPr="00296824">
              <w:rPr>
                <w:rFonts w:eastAsia="Times New Roman"/>
                <w:b/>
                <w:bCs/>
                <w:sz w:val="20"/>
                <w:szCs w:val="20"/>
              </w:rPr>
              <w:t xml:space="preserve">       £2</w:t>
            </w:r>
            <w:r w:rsidR="009D273F">
              <w:rPr>
                <w:rFonts w:eastAsia="Times New Roman"/>
                <w:b/>
                <w:bCs/>
                <w:sz w:val="20"/>
                <w:szCs w:val="20"/>
              </w:rPr>
              <w:t>1</w:t>
            </w:r>
            <w:r w:rsidRPr="00296824">
              <w:rPr>
                <w:rFonts w:eastAsia="Times New Roman"/>
                <w:b/>
                <w:bCs/>
                <w:sz w:val="20"/>
                <w:szCs w:val="20"/>
              </w:rPr>
              <w:t>,372.49</w:t>
            </w:r>
          </w:p>
        </w:tc>
      </w:tr>
      <w:tr w:rsidR="00050DF8" w:rsidRPr="00652637" w14:paraId="090BBEC3" w14:textId="77777777" w:rsidTr="001D1A7A">
        <w:trPr>
          <w:gridAfter w:val="1"/>
          <w:wAfter w:w="14" w:type="dxa"/>
        </w:trPr>
        <w:tc>
          <w:tcPr>
            <w:tcW w:w="9497" w:type="dxa"/>
            <w:gridSpan w:val="5"/>
            <w:tcBorders>
              <w:top w:val="single" w:sz="4" w:space="0" w:color="auto"/>
              <w:left w:val="single" w:sz="4" w:space="0" w:color="auto"/>
              <w:bottom w:val="single" w:sz="4" w:space="0" w:color="auto"/>
              <w:right w:val="single" w:sz="4" w:space="0" w:color="auto"/>
            </w:tcBorders>
            <w:vAlign w:val="center"/>
          </w:tcPr>
          <w:p w14:paraId="055E2DB2" w14:textId="77777777" w:rsidR="00050DF8" w:rsidRPr="00296824" w:rsidRDefault="00050DF8" w:rsidP="00ED1202">
            <w:pPr>
              <w:jc w:val="both"/>
              <w:rPr>
                <w:rFonts w:eastAsia="Times New Roman"/>
                <w:b/>
                <w:bCs/>
                <w:sz w:val="20"/>
                <w:szCs w:val="20"/>
              </w:rPr>
            </w:pPr>
          </w:p>
        </w:tc>
      </w:tr>
      <w:tr w:rsidR="001C6880" w:rsidRPr="002F75BE" w14:paraId="7E6E7A5D" w14:textId="77777777" w:rsidTr="001D1A7A">
        <w:trPr>
          <w:gridAfter w:val="1"/>
          <w:wAfter w:w="14" w:type="dxa"/>
          <w:trHeight w:val="278"/>
        </w:trPr>
        <w:tc>
          <w:tcPr>
            <w:tcW w:w="9497" w:type="dxa"/>
            <w:gridSpan w:val="5"/>
            <w:tcBorders>
              <w:top w:val="single" w:sz="4" w:space="0" w:color="auto"/>
              <w:left w:val="single" w:sz="4" w:space="0" w:color="auto"/>
              <w:bottom w:val="single" w:sz="4" w:space="0" w:color="auto"/>
              <w:right w:val="single" w:sz="4" w:space="0" w:color="auto"/>
            </w:tcBorders>
          </w:tcPr>
          <w:p w14:paraId="5D681EB2" w14:textId="0CD13090" w:rsidR="001C6880" w:rsidRPr="002F75BE" w:rsidRDefault="001C6880" w:rsidP="00D12200">
            <w:pPr>
              <w:tabs>
                <w:tab w:val="left" w:pos="966"/>
              </w:tabs>
              <w:rPr>
                <w:b/>
                <w:sz w:val="20"/>
                <w:szCs w:val="20"/>
              </w:rPr>
            </w:pPr>
            <w:r w:rsidRPr="002F75BE">
              <w:rPr>
                <w:b/>
                <w:bCs/>
                <w:sz w:val="20"/>
                <w:szCs w:val="20"/>
              </w:rPr>
              <w:t xml:space="preserve">PAYMENTS FOR APPROVAL </w:t>
            </w:r>
            <w:r>
              <w:rPr>
                <w:b/>
                <w:bCs/>
                <w:sz w:val="20"/>
                <w:szCs w:val="20"/>
              </w:rPr>
              <w:t>IN AUGUST</w:t>
            </w:r>
            <w:r w:rsidRPr="002F75BE">
              <w:rPr>
                <w:bCs/>
                <w:sz w:val="20"/>
                <w:szCs w:val="20"/>
              </w:rPr>
              <w:t xml:space="preserve">: </w:t>
            </w:r>
            <w:r w:rsidRPr="002F75BE">
              <w:rPr>
                <w:b/>
                <w:i/>
                <w:iCs/>
                <w:sz w:val="20"/>
                <w:szCs w:val="20"/>
              </w:rPr>
              <w:t xml:space="preserve">THE </w:t>
            </w:r>
            <w:r w:rsidRPr="002F75BE">
              <w:rPr>
                <w:b/>
                <w:bCs/>
                <w:i/>
                <w:sz w:val="20"/>
                <w:szCs w:val="20"/>
              </w:rPr>
              <w:t>CO-OPERATIVE BANK COMMUNITY ACCOUNT</w:t>
            </w:r>
          </w:p>
        </w:tc>
      </w:tr>
      <w:tr w:rsidR="001C6880" w:rsidRPr="002F75BE" w14:paraId="6F95F793" w14:textId="77777777" w:rsidTr="001D1A7A">
        <w:trPr>
          <w:gridAfter w:val="1"/>
          <w:wAfter w:w="14" w:type="dxa"/>
          <w:trHeight w:val="278"/>
        </w:trPr>
        <w:tc>
          <w:tcPr>
            <w:tcW w:w="6946" w:type="dxa"/>
            <w:gridSpan w:val="3"/>
            <w:tcBorders>
              <w:top w:val="single" w:sz="4" w:space="0" w:color="auto"/>
              <w:left w:val="single" w:sz="4" w:space="0" w:color="auto"/>
              <w:bottom w:val="single" w:sz="4" w:space="0" w:color="auto"/>
              <w:right w:val="single" w:sz="4" w:space="0" w:color="auto"/>
            </w:tcBorders>
          </w:tcPr>
          <w:p w14:paraId="6F592A9B" w14:textId="77777777" w:rsidR="001C6880" w:rsidRPr="002F75BE" w:rsidRDefault="001C6880" w:rsidP="00D12200">
            <w:pPr>
              <w:tabs>
                <w:tab w:val="left" w:pos="966"/>
              </w:tabs>
              <w:rPr>
                <w:b/>
                <w:bCs/>
                <w:sz w:val="20"/>
                <w:szCs w:val="20"/>
              </w:rPr>
            </w:pPr>
            <w:r w:rsidRPr="002F75BE">
              <w:rPr>
                <w:b/>
                <w:bCs/>
                <w:sz w:val="20"/>
                <w:szCs w:val="20"/>
              </w:rPr>
              <w:t>BALANCE AS AT 12.08.25</w:t>
            </w:r>
          </w:p>
        </w:tc>
        <w:tc>
          <w:tcPr>
            <w:tcW w:w="2551" w:type="dxa"/>
            <w:gridSpan w:val="2"/>
            <w:tcBorders>
              <w:top w:val="single" w:sz="4" w:space="0" w:color="auto"/>
              <w:left w:val="single" w:sz="4" w:space="0" w:color="auto"/>
              <w:bottom w:val="single" w:sz="4" w:space="0" w:color="auto"/>
              <w:right w:val="single" w:sz="4" w:space="0" w:color="auto"/>
            </w:tcBorders>
          </w:tcPr>
          <w:p w14:paraId="4AC48102" w14:textId="2D60108B" w:rsidR="001C6880" w:rsidRPr="002F75BE" w:rsidRDefault="001C6880" w:rsidP="00D12200">
            <w:pPr>
              <w:tabs>
                <w:tab w:val="left" w:pos="966"/>
              </w:tabs>
              <w:rPr>
                <w:b/>
                <w:bCs/>
                <w:sz w:val="20"/>
                <w:szCs w:val="20"/>
              </w:rPr>
            </w:pPr>
            <w:r w:rsidRPr="002F75BE">
              <w:rPr>
                <w:rFonts w:eastAsia="Times New Roman"/>
                <w:b/>
                <w:bCs/>
                <w:sz w:val="20"/>
                <w:szCs w:val="20"/>
              </w:rPr>
              <w:t xml:space="preserve">           £2</w:t>
            </w:r>
            <w:r w:rsidR="009D273F">
              <w:rPr>
                <w:rFonts w:eastAsia="Times New Roman"/>
                <w:b/>
                <w:bCs/>
                <w:sz w:val="20"/>
                <w:szCs w:val="20"/>
              </w:rPr>
              <w:t>1</w:t>
            </w:r>
            <w:r w:rsidRPr="002F75BE">
              <w:rPr>
                <w:rFonts w:eastAsia="Times New Roman"/>
                <w:b/>
                <w:bCs/>
                <w:sz w:val="20"/>
                <w:szCs w:val="20"/>
              </w:rPr>
              <w:t>,372.49</w:t>
            </w:r>
          </w:p>
        </w:tc>
      </w:tr>
      <w:tr w:rsidR="001C6880" w:rsidRPr="002F75BE" w14:paraId="7AFDC76D"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B80A" w14:textId="77777777" w:rsidR="001C6880" w:rsidRPr="002F75BE" w:rsidRDefault="001C6880" w:rsidP="00D12200">
            <w:pPr>
              <w:rPr>
                <w:b/>
                <w:bCs/>
                <w:sz w:val="20"/>
                <w:szCs w:val="20"/>
              </w:rPr>
            </w:pPr>
            <w:r w:rsidRPr="002F75BE">
              <w:rPr>
                <w:b/>
                <w:bCs/>
                <w:sz w:val="20"/>
                <w:szCs w:val="20"/>
              </w:rPr>
              <w:t>PAY TYPE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C385D" w14:textId="77777777" w:rsidR="001C6880" w:rsidRPr="002F75BE" w:rsidRDefault="001C6880" w:rsidP="00D12200">
            <w:pPr>
              <w:rPr>
                <w:sz w:val="20"/>
                <w:szCs w:val="20"/>
              </w:rPr>
            </w:pPr>
            <w:r w:rsidRPr="002F75BE">
              <w:rPr>
                <w:rFonts w:eastAsia="Times New Roman"/>
                <w:b/>
                <w:bCs/>
                <w:sz w:val="20"/>
                <w:szCs w:val="20"/>
              </w:rPr>
              <w:t xml:space="preserve">     PAYEE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B34BB" w14:textId="77777777" w:rsidR="001C6880" w:rsidRPr="002F75BE" w:rsidRDefault="001C6880" w:rsidP="00D12200">
            <w:pPr>
              <w:rPr>
                <w:b/>
                <w:bCs/>
                <w:sz w:val="20"/>
                <w:szCs w:val="20"/>
              </w:rPr>
            </w:pPr>
            <w:r w:rsidRPr="002F75BE">
              <w:rPr>
                <w:b/>
                <w:bCs/>
                <w:sz w:val="20"/>
                <w:szCs w:val="20"/>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2C7D2" w14:textId="77777777" w:rsidR="001C6880" w:rsidRPr="002F75BE" w:rsidRDefault="001C6880" w:rsidP="00D12200">
            <w:pPr>
              <w:jc w:val="center"/>
              <w:rPr>
                <w:b/>
                <w:bCs/>
                <w:sz w:val="20"/>
                <w:szCs w:val="20"/>
              </w:rPr>
            </w:pPr>
            <w:r w:rsidRPr="002F75BE">
              <w:rPr>
                <w:b/>
                <w:bCs/>
                <w:sz w:val="20"/>
                <w:szCs w:val="20"/>
              </w:rPr>
              <w:t>ACTUAL AMOUNT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88D9E" w14:textId="77777777" w:rsidR="001C6880" w:rsidRPr="002F75BE" w:rsidRDefault="001C6880" w:rsidP="00D12200">
            <w:pPr>
              <w:jc w:val="center"/>
              <w:rPr>
                <w:b/>
                <w:bCs/>
                <w:sz w:val="20"/>
                <w:szCs w:val="20"/>
              </w:rPr>
            </w:pPr>
            <w:r w:rsidRPr="002F75BE">
              <w:rPr>
                <w:b/>
                <w:bCs/>
                <w:sz w:val="20"/>
                <w:szCs w:val="20"/>
              </w:rPr>
              <w:t>VAT</w:t>
            </w:r>
          </w:p>
        </w:tc>
      </w:tr>
      <w:tr w:rsidR="001C6880" w:rsidRPr="002F75BE" w14:paraId="0ED36BF9"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74D8A96A" w14:textId="77777777" w:rsidR="001C6880" w:rsidRPr="002F75BE" w:rsidRDefault="001C6880" w:rsidP="00D12200">
            <w:pPr>
              <w:rPr>
                <w:rFonts w:eastAsia="Times New Roman"/>
                <w:bCs/>
                <w:sz w:val="20"/>
                <w:szCs w:val="20"/>
              </w:rPr>
            </w:pPr>
            <w:r w:rsidRPr="002F75BE">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36E83B6C" w14:textId="77777777" w:rsidR="001C6880" w:rsidRPr="002F75BE" w:rsidRDefault="001C6880" w:rsidP="00D12200">
            <w:pPr>
              <w:rPr>
                <w:rFonts w:eastAsia="Times New Roman"/>
                <w:bCs/>
                <w:sz w:val="20"/>
                <w:szCs w:val="20"/>
              </w:rPr>
            </w:pPr>
            <w:r w:rsidRPr="002F75BE">
              <w:rPr>
                <w:rFonts w:eastAsia="Times New Roman"/>
                <w:bCs/>
                <w:sz w:val="20"/>
                <w:szCs w:val="20"/>
              </w:rPr>
              <w:t>M Ridgwell</w:t>
            </w:r>
          </w:p>
        </w:tc>
        <w:tc>
          <w:tcPr>
            <w:tcW w:w="3402" w:type="dxa"/>
            <w:tcBorders>
              <w:top w:val="single" w:sz="4" w:space="0" w:color="auto"/>
              <w:left w:val="single" w:sz="4" w:space="0" w:color="auto"/>
              <w:bottom w:val="single" w:sz="4" w:space="0" w:color="auto"/>
              <w:right w:val="single" w:sz="4" w:space="0" w:color="auto"/>
            </w:tcBorders>
          </w:tcPr>
          <w:p w14:paraId="063C7814" w14:textId="77777777" w:rsidR="001C6880" w:rsidRPr="002F75BE" w:rsidRDefault="001C6880" w:rsidP="00D12200">
            <w:pPr>
              <w:rPr>
                <w:rFonts w:eastAsia="Times New Roman"/>
                <w:bCs/>
                <w:sz w:val="20"/>
                <w:szCs w:val="20"/>
              </w:rPr>
            </w:pPr>
            <w:r w:rsidRPr="002F75BE">
              <w:rPr>
                <w:rFonts w:eastAsia="Times New Roman"/>
                <w:bCs/>
                <w:sz w:val="20"/>
                <w:szCs w:val="20"/>
              </w:rPr>
              <w:t xml:space="preserve">Aug Salary &amp; </w:t>
            </w:r>
            <w:proofErr w:type="spellStart"/>
            <w:r w:rsidRPr="002F75BE">
              <w:rPr>
                <w:rFonts w:eastAsia="Times New Roman"/>
                <w:bCs/>
                <w:sz w:val="20"/>
                <w:szCs w:val="20"/>
              </w:rPr>
              <w:t>Exps</w:t>
            </w:r>
            <w:proofErr w:type="spellEnd"/>
          </w:p>
        </w:tc>
        <w:tc>
          <w:tcPr>
            <w:tcW w:w="1559" w:type="dxa"/>
            <w:tcBorders>
              <w:top w:val="single" w:sz="4" w:space="0" w:color="auto"/>
              <w:left w:val="single" w:sz="4" w:space="0" w:color="auto"/>
              <w:bottom w:val="single" w:sz="4" w:space="0" w:color="auto"/>
              <w:right w:val="single" w:sz="4" w:space="0" w:color="auto"/>
            </w:tcBorders>
          </w:tcPr>
          <w:p w14:paraId="58D74293" w14:textId="77777777" w:rsidR="001C6880" w:rsidRPr="002F75BE" w:rsidRDefault="001C6880" w:rsidP="00D12200">
            <w:pPr>
              <w:jc w:val="right"/>
              <w:rPr>
                <w:rFonts w:eastAsia="Times New Roman"/>
                <w:bCs/>
                <w:sz w:val="20"/>
                <w:szCs w:val="20"/>
              </w:rPr>
            </w:pPr>
            <w:r w:rsidRPr="002F75BE">
              <w:rPr>
                <w:rFonts w:eastAsia="Times New Roman"/>
                <w:bCs/>
                <w:sz w:val="20"/>
                <w:szCs w:val="20"/>
              </w:rPr>
              <w:t>301.20</w:t>
            </w:r>
          </w:p>
        </w:tc>
        <w:tc>
          <w:tcPr>
            <w:tcW w:w="992" w:type="dxa"/>
            <w:tcBorders>
              <w:top w:val="single" w:sz="4" w:space="0" w:color="auto"/>
              <w:left w:val="single" w:sz="4" w:space="0" w:color="auto"/>
              <w:bottom w:val="single" w:sz="4" w:space="0" w:color="auto"/>
              <w:right w:val="single" w:sz="4" w:space="0" w:color="auto"/>
            </w:tcBorders>
          </w:tcPr>
          <w:p w14:paraId="5521DACA" w14:textId="77777777" w:rsidR="001C6880" w:rsidRPr="002F75BE" w:rsidRDefault="001C6880" w:rsidP="00D12200">
            <w:pPr>
              <w:jc w:val="right"/>
              <w:rPr>
                <w:rFonts w:eastAsia="Times New Roman"/>
                <w:bCs/>
                <w:sz w:val="20"/>
                <w:szCs w:val="20"/>
              </w:rPr>
            </w:pPr>
          </w:p>
        </w:tc>
      </w:tr>
      <w:tr w:rsidR="001C6880" w:rsidRPr="002F75BE" w14:paraId="014A87B8"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5FE1FB35" w14:textId="77777777" w:rsidR="001C6880" w:rsidRPr="002F75BE" w:rsidRDefault="001C6880" w:rsidP="00D12200">
            <w:pPr>
              <w:rPr>
                <w:rFonts w:eastAsia="Times New Roman"/>
                <w:bCs/>
                <w:sz w:val="20"/>
                <w:szCs w:val="20"/>
              </w:rPr>
            </w:pPr>
            <w:r w:rsidRPr="002F75BE">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7B6F1297" w14:textId="77777777" w:rsidR="001C6880" w:rsidRPr="002F75BE" w:rsidRDefault="001C6880" w:rsidP="00D12200">
            <w:pPr>
              <w:rPr>
                <w:rFonts w:eastAsia="Times New Roman"/>
                <w:bCs/>
                <w:sz w:val="20"/>
                <w:szCs w:val="20"/>
              </w:rPr>
            </w:pPr>
            <w:r w:rsidRPr="002F75BE">
              <w:rPr>
                <w:rFonts w:eastAsia="Times New Roman"/>
                <w:bCs/>
                <w:sz w:val="20"/>
                <w:szCs w:val="20"/>
              </w:rPr>
              <w:t>HMRC</w:t>
            </w:r>
          </w:p>
        </w:tc>
        <w:tc>
          <w:tcPr>
            <w:tcW w:w="3402" w:type="dxa"/>
            <w:tcBorders>
              <w:top w:val="single" w:sz="4" w:space="0" w:color="auto"/>
              <w:left w:val="single" w:sz="4" w:space="0" w:color="auto"/>
              <w:bottom w:val="single" w:sz="4" w:space="0" w:color="auto"/>
              <w:right w:val="single" w:sz="4" w:space="0" w:color="auto"/>
            </w:tcBorders>
          </w:tcPr>
          <w:p w14:paraId="6F293219" w14:textId="77777777" w:rsidR="001C6880" w:rsidRPr="002F75BE" w:rsidRDefault="001C6880" w:rsidP="00D12200">
            <w:pPr>
              <w:rPr>
                <w:rFonts w:eastAsia="Times New Roman"/>
                <w:bCs/>
                <w:sz w:val="20"/>
                <w:szCs w:val="20"/>
              </w:rPr>
            </w:pPr>
            <w:r w:rsidRPr="002F75BE">
              <w:rPr>
                <w:rFonts w:eastAsia="Times New Roman"/>
                <w:bCs/>
                <w:sz w:val="20"/>
                <w:szCs w:val="20"/>
              </w:rPr>
              <w:t>PAYE to Period 01</w:t>
            </w:r>
          </w:p>
        </w:tc>
        <w:tc>
          <w:tcPr>
            <w:tcW w:w="1559" w:type="dxa"/>
            <w:tcBorders>
              <w:top w:val="single" w:sz="4" w:space="0" w:color="auto"/>
              <w:left w:val="single" w:sz="4" w:space="0" w:color="auto"/>
              <w:bottom w:val="single" w:sz="4" w:space="0" w:color="auto"/>
              <w:right w:val="single" w:sz="4" w:space="0" w:color="auto"/>
            </w:tcBorders>
          </w:tcPr>
          <w:p w14:paraId="1A73E40B" w14:textId="77777777" w:rsidR="001C6880" w:rsidRPr="002F75BE" w:rsidRDefault="001C6880" w:rsidP="00D12200">
            <w:pPr>
              <w:jc w:val="right"/>
              <w:rPr>
                <w:rFonts w:eastAsia="Times New Roman"/>
                <w:bCs/>
                <w:sz w:val="20"/>
                <w:szCs w:val="20"/>
              </w:rPr>
            </w:pPr>
            <w:r w:rsidRPr="002F75BE">
              <w:rPr>
                <w:rFonts w:eastAsia="Times New Roman"/>
                <w:bCs/>
                <w:sz w:val="20"/>
                <w:szCs w:val="20"/>
              </w:rPr>
              <w:t>71.20</w:t>
            </w:r>
          </w:p>
        </w:tc>
        <w:tc>
          <w:tcPr>
            <w:tcW w:w="992" w:type="dxa"/>
            <w:tcBorders>
              <w:top w:val="single" w:sz="4" w:space="0" w:color="auto"/>
              <w:left w:val="single" w:sz="4" w:space="0" w:color="auto"/>
              <w:bottom w:val="single" w:sz="4" w:space="0" w:color="auto"/>
              <w:right w:val="single" w:sz="4" w:space="0" w:color="auto"/>
            </w:tcBorders>
          </w:tcPr>
          <w:p w14:paraId="6B003051" w14:textId="77777777" w:rsidR="001C6880" w:rsidRPr="002F75BE" w:rsidRDefault="001C6880" w:rsidP="00D12200">
            <w:pPr>
              <w:jc w:val="both"/>
              <w:rPr>
                <w:rFonts w:eastAsia="Times New Roman"/>
                <w:bCs/>
                <w:sz w:val="20"/>
                <w:szCs w:val="20"/>
              </w:rPr>
            </w:pPr>
          </w:p>
        </w:tc>
      </w:tr>
      <w:tr w:rsidR="001C6880" w:rsidRPr="002F75BE" w14:paraId="2B10919A"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23454DBA" w14:textId="77777777" w:rsidR="001C6880" w:rsidRPr="002F75BE" w:rsidRDefault="001C6880" w:rsidP="00D12200">
            <w:pPr>
              <w:rPr>
                <w:rFonts w:eastAsia="Times New Roman"/>
                <w:bCs/>
                <w:sz w:val="20"/>
                <w:szCs w:val="20"/>
              </w:rPr>
            </w:pPr>
            <w:r w:rsidRPr="002F75BE">
              <w:rPr>
                <w:rFonts w:eastAsia="Times New Roman"/>
                <w:bCs/>
                <w:sz w:val="20"/>
                <w:szCs w:val="20"/>
              </w:rPr>
              <w:t>BACS</w:t>
            </w:r>
          </w:p>
        </w:tc>
        <w:tc>
          <w:tcPr>
            <w:tcW w:w="2268" w:type="dxa"/>
            <w:tcBorders>
              <w:top w:val="single" w:sz="4" w:space="0" w:color="auto"/>
              <w:left w:val="single" w:sz="4" w:space="0" w:color="auto"/>
              <w:bottom w:val="single" w:sz="4" w:space="0" w:color="auto"/>
              <w:right w:val="single" w:sz="4" w:space="0" w:color="auto"/>
            </w:tcBorders>
            <w:vAlign w:val="center"/>
          </w:tcPr>
          <w:p w14:paraId="34C38EAC" w14:textId="77777777" w:rsidR="001C6880" w:rsidRPr="002F75BE" w:rsidRDefault="001C6880" w:rsidP="00D12200">
            <w:pPr>
              <w:rPr>
                <w:rFonts w:eastAsia="Times New Roman"/>
                <w:bCs/>
                <w:sz w:val="20"/>
                <w:szCs w:val="20"/>
              </w:rPr>
            </w:pPr>
            <w:r w:rsidRPr="002F75BE">
              <w:rPr>
                <w:rFonts w:eastAsia="Times New Roman"/>
                <w:bCs/>
                <w:sz w:val="20"/>
                <w:szCs w:val="20"/>
              </w:rPr>
              <w:t>Land Registry</w:t>
            </w:r>
          </w:p>
        </w:tc>
        <w:tc>
          <w:tcPr>
            <w:tcW w:w="3402" w:type="dxa"/>
            <w:tcBorders>
              <w:top w:val="single" w:sz="4" w:space="0" w:color="auto"/>
              <w:left w:val="single" w:sz="4" w:space="0" w:color="auto"/>
              <w:bottom w:val="single" w:sz="4" w:space="0" w:color="auto"/>
              <w:right w:val="single" w:sz="4" w:space="0" w:color="auto"/>
            </w:tcBorders>
          </w:tcPr>
          <w:p w14:paraId="4D452101" w14:textId="77777777" w:rsidR="001C6880" w:rsidRPr="002F75BE" w:rsidRDefault="001C6880" w:rsidP="00D12200">
            <w:pPr>
              <w:rPr>
                <w:rFonts w:eastAsia="Times New Roman"/>
                <w:bCs/>
                <w:sz w:val="20"/>
                <w:szCs w:val="20"/>
              </w:rPr>
            </w:pPr>
            <w:r w:rsidRPr="002F75BE">
              <w:rPr>
                <w:rFonts w:eastAsia="Times New Roman"/>
                <w:bCs/>
                <w:sz w:val="20"/>
                <w:szCs w:val="20"/>
              </w:rPr>
              <w:t>Deeds of Play Area (Pd by M Ridgwell)</w:t>
            </w:r>
          </w:p>
        </w:tc>
        <w:tc>
          <w:tcPr>
            <w:tcW w:w="1559" w:type="dxa"/>
            <w:tcBorders>
              <w:top w:val="single" w:sz="6" w:space="0" w:color="auto"/>
              <w:left w:val="single" w:sz="4" w:space="0" w:color="auto"/>
              <w:bottom w:val="single" w:sz="4" w:space="0" w:color="auto"/>
              <w:right w:val="single" w:sz="4" w:space="0" w:color="auto"/>
            </w:tcBorders>
          </w:tcPr>
          <w:p w14:paraId="7010149D" w14:textId="77777777" w:rsidR="001C6880" w:rsidRPr="002F75BE" w:rsidRDefault="001C6880" w:rsidP="00D12200">
            <w:pPr>
              <w:jc w:val="right"/>
              <w:rPr>
                <w:rFonts w:eastAsia="Times New Roman"/>
                <w:bCs/>
                <w:sz w:val="20"/>
                <w:szCs w:val="20"/>
                <w:u w:val="single"/>
              </w:rPr>
            </w:pPr>
            <w:r w:rsidRPr="002F75BE">
              <w:rPr>
                <w:rFonts w:eastAsia="Times New Roman"/>
                <w:bCs/>
                <w:sz w:val="20"/>
                <w:szCs w:val="20"/>
                <w:u w:val="single"/>
              </w:rPr>
              <w:t>54.98</w:t>
            </w:r>
          </w:p>
        </w:tc>
        <w:tc>
          <w:tcPr>
            <w:tcW w:w="992" w:type="dxa"/>
            <w:tcBorders>
              <w:top w:val="single" w:sz="4" w:space="0" w:color="auto"/>
              <w:left w:val="single" w:sz="4" w:space="0" w:color="auto"/>
              <w:bottom w:val="single" w:sz="4" w:space="0" w:color="auto"/>
              <w:right w:val="single" w:sz="4" w:space="0" w:color="auto"/>
            </w:tcBorders>
          </w:tcPr>
          <w:p w14:paraId="33F3CD1D" w14:textId="77777777" w:rsidR="001C6880" w:rsidRPr="002F75BE" w:rsidRDefault="001C6880" w:rsidP="00D12200">
            <w:pPr>
              <w:jc w:val="center"/>
              <w:rPr>
                <w:rFonts w:eastAsia="Times New Roman"/>
                <w:bCs/>
                <w:sz w:val="20"/>
                <w:szCs w:val="20"/>
              </w:rPr>
            </w:pPr>
          </w:p>
        </w:tc>
      </w:tr>
      <w:tr w:rsidR="001C6880" w:rsidRPr="002F75BE" w14:paraId="1421ABD0" w14:textId="77777777" w:rsidTr="001D1A7A">
        <w:trPr>
          <w:gridAfter w:val="1"/>
          <w:wAfter w:w="14" w:type="dxa"/>
        </w:trPr>
        <w:tc>
          <w:tcPr>
            <w:tcW w:w="1276" w:type="dxa"/>
            <w:tcBorders>
              <w:top w:val="single" w:sz="4" w:space="0" w:color="auto"/>
              <w:left w:val="single" w:sz="4" w:space="0" w:color="auto"/>
              <w:bottom w:val="single" w:sz="4" w:space="0" w:color="auto"/>
              <w:right w:val="single" w:sz="4" w:space="0" w:color="auto"/>
            </w:tcBorders>
            <w:vAlign w:val="center"/>
          </w:tcPr>
          <w:p w14:paraId="35AE8009" w14:textId="77777777" w:rsidR="001C6880" w:rsidRPr="002F75BE" w:rsidRDefault="001C6880" w:rsidP="00D12200">
            <w:pPr>
              <w:rPr>
                <w:rFonts w:eastAsia="Times New Roman"/>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272B0DD" w14:textId="77777777" w:rsidR="001C6880" w:rsidRPr="002F75BE" w:rsidRDefault="001C6880" w:rsidP="00D12200">
            <w:pPr>
              <w:rPr>
                <w:rFonts w:eastAsia="Times New Roman"/>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4F7CEBA" w14:textId="77777777" w:rsidR="001C6880" w:rsidRPr="002F75BE" w:rsidRDefault="001C6880" w:rsidP="00D12200">
            <w:pPr>
              <w:rPr>
                <w:rFonts w:eastAsia="Times New Roman"/>
                <w:bCs/>
                <w:sz w:val="20"/>
                <w:szCs w:val="20"/>
              </w:rPr>
            </w:pPr>
            <w:r w:rsidRPr="002F75BE">
              <w:rPr>
                <w:rFonts w:eastAsia="Times New Roman"/>
                <w:bCs/>
                <w:sz w:val="20"/>
                <w:szCs w:val="20"/>
              </w:rPr>
              <w:t xml:space="preserve">                                 Total</w:t>
            </w:r>
          </w:p>
        </w:tc>
        <w:tc>
          <w:tcPr>
            <w:tcW w:w="1559" w:type="dxa"/>
            <w:tcBorders>
              <w:top w:val="single" w:sz="6" w:space="0" w:color="auto"/>
              <w:left w:val="single" w:sz="4" w:space="0" w:color="auto"/>
              <w:bottom w:val="single" w:sz="4" w:space="0" w:color="auto"/>
              <w:right w:val="single" w:sz="4" w:space="0" w:color="auto"/>
            </w:tcBorders>
          </w:tcPr>
          <w:p w14:paraId="31C27124" w14:textId="77777777" w:rsidR="001C6880" w:rsidRPr="002F75BE" w:rsidRDefault="001C6880" w:rsidP="00D12200">
            <w:pPr>
              <w:jc w:val="right"/>
              <w:rPr>
                <w:rFonts w:eastAsia="Times New Roman"/>
                <w:bCs/>
                <w:sz w:val="20"/>
                <w:szCs w:val="20"/>
              </w:rPr>
            </w:pPr>
            <w:r w:rsidRPr="002F75BE">
              <w:rPr>
                <w:rFonts w:eastAsia="Times New Roman"/>
                <w:bCs/>
                <w:sz w:val="20"/>
                <w:szCs w:val="20"/>
              </w:rPr>
              <w:t>427.38</w:t>
            </w:r>
          </w:p>
        </w:tc>
        <w:tc>
          <w:tcPr>
            <w:tcW w:w="992" w:type="dxa"/>
            <w:tcBorders>
              <w:top w:val="single" w:sz="4" w:space="0" w:color="auto"/>
              <w:left w:val="single" w:sz="4" w:space="0" w:color="auto"/>
              <w:bottom w:val="single" w:sz="4" w:space="0" w:color="auto"/>
              <w:right w:val="single" w:sz="4" w:space="0" w:color="auto"/>
            </w:tcBorders>
          </w:tcPr>
          <w:p w14:paraId="0B7B4C10" w14:textId="77777777" w:rsidR="001C6880" w:rsidRPr="002F75BE" w:rsidRDefault="001C6880" w:rsidP="00D12200">
            <w:pPr>
              <w:jc w:val="center"/>
              <w:rPr>
                <w:rFonts w:eastAsia="Times New Roman"/>
                <w:bCs/>
                <w:sz w:val="20"/>
                <w:szCs w:val="20"/>
              </w:rPr>
            </w:pPr>
          </w:p>
        </w:tc>
      </w:tr>
      <w:tr w:rsidR="001C6880" w:rsidRPr="002F75BE" w14:paraId="22E0B1B0" w14:textId="77777777" w:rsidTr="001D1A7A">
        <w:trPr>
          <w:gridAfter w:val="1"/>
          <w:wAfter w:w="14" w:type="dxa"/>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AC909E9" w14:textId="77777777" w:rsidR="001C6880" w:rsidRPr="002F75BE" w:rsidRDefault="001C6880" w:rsidP="00D12200">
            <w:pPr>
              <w:rPr>
                <w:rFonts w:eastAsia="Times New Roman"/>
                <w:b/>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D8E32CF" w14:textId="77777777" w:rsidR="001C6880" w:rsidRPr="002F75BE" w:rsidRDefault="001C6880" w:rsidP="00D12200">
            <w:pPr>
              <w:rPr>
                <w:rFonts w:eastAsia="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33FF483" w14:textId="77777777" w:rsidR="001C6880" w:rsidRPr="002F75BE" w:rsidRDefault="001C6880" w:rsidP="00D12200">
            <w:pPr>
              <w:rPr>
                <w:rFonts w:eastAsia="Times New Roman"/>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1793F9BE" w14:textId="77777777" w:rsidR="001C6880" w:rsidRPr="002F75BE" w:rsidRDefault="001C6880" w:rsidP="00D12200">
            <w:pPr>
              <w:tabs>
                <w:tab w:val="left" w:pos="966"/>
              </w:tabs>
              <w:rPr>
                <w:rFonts w:eastAsia="Times New Roman"/>
                <w:b/>
                <w:bCs/>
                <w:sz w:val="20"/>
                <w:szCs w:val="20"/>
              </w:rPr>
            </w:pPr>
          </w:p>
        </w:tc>
      </w:tr>
      <w:tr w:rsidR="001C6880" w:rsidRPr="002F75BE" w14:paraId="67A00EE5" w14:textId="77777777" w:rsidTr="001D1A7A">
        <w:trPr>
          <w:gridAfter w:val="1"/>
          <w:wAfter w:w="14" w:type="dxa"/>
          <w:trHeight w:val="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210D613D" w14:textId="77777777" w:rsidR="001C6880" w:rsidRPr="002F75BE" w:rsidRDefault="001C6880" w:rsidP="00D12200">
            <w:pPr>
              <w:rPr>
                <w:rFonts w:eastAsia="Times New Roman"/>
                <w:b/>
                <w:bCs/>
                <w:sz w:val="20"/>
                <w:szCs w:val="20"/>
              </w:rPr>
            </w:pPr>
            <w:r w:rsidRPr="002F75BE">
              <w:rPr>
                <w:rFonts w:eastAsia="Times New Roman"/>
                <w:b/>
                <w:bCs/>
                <w:sz w:val="20"/>
                <w:szCs w:val="20"/>
              </w:rPr>
              <w:t>BALANCE C/FWD 09.09.25</w:t>
            </w:r>
          </w:p>
        </w:tc>
        <w:tc>
          <w:tcPr>
            <w:tcW w:w="2551" w:type="dxa"/>
            <w:gridSpan w:val="2"/>
            <w:tcBorders>
              <w:top w:val="single" w:sz="4" w:space="0" w:color="auto"/>
              <w:left w:val="single" w:sz="4" w:space="0" w:color="auto"/>
              <w:bottom w:val="single" w:sz="4" w:space="0" w:color="auto"/>
              <w:right w:val="single" w:sz="4" w:space="0" w:color="auto"/>
            </w:tcBorders>
          </w:tcPr>
          <w:p w14:paraId="195832C2" w14:textId="71162A0B" w:rsidR="001C6880" w:rsidRPr="002F75BE" w:rsidRDefault="001C6880" w:rsidP="00D12200">
            <w:pPr>
              <w:tabs>
                <w:tab w:val="left" w:pos="966"/>
              </w:tabs>
              <w:rPr>
                <w:rFonts w:eastAsia="Times New Roman"/>
                <w:b/>
                <w:bCs/>
                <w:sz w:val="20"/>
                <w:szCs w:val="20"/>
              </w:rPr>
            </w:pPr>
            <w:r w:rsidRPr="002F75BE">
              <w:rPr>
                <w:rFonts w:eastAsia="Times New Roman"/>
                <w:b/>
                <w:bCs/>
                <w:sz w:val="20"/>
                <w:szCs w:val="20"/>
              </w:rPr>
              <w:t xml:space="preserve">    £2</w:t>
            </w:r>
            <w:r w:rsidR="009D273F">
              <w:rPr>
                <w:rFonts w:eastAsia="Times New Roman"/>
                <w:b/>
                <w:bCs/>
                <w:sz w:val="20"/>
                <w:szCs w:val="20"/>
              </w:rPr>
              <w:t>0</w:t>
            </w:r>
            <w:r w:rsidRPr="002F75BE">
              <w:rPr>
                <w:rFonts w:eastAsia="Times New Roman"/>
                <w:b/>
                <w:bCs/>
                <w:sz w:val="20"/>
                <w:szCs w:val="20"/>
              </w:rPr>
              <w:t>,945.11</w:t>
            </w:r>
          </w:p>
        </w:tc>
      </w:tr>
    </w:tbl>
    <w:p w14:paraId="1085E890" w14:textId="77777777" w:rsidR="007C22CC" w:rsidRPr="00652637" w:rsidRDefault="007C22CC" w:rsidP="004D7651">
      <w:pPr>
        <w:tabs>
          <w:tab w:val="left" w:pos="851"/>
        </w:tabs>
        <w:ind w:right="106"/>
        <w:rPr>
          <w:sz w:val="20"/>
          <w:szCs w:val="20"/>
        </w:rPr>
      </w:pPr>
    </w:p>
    <w:p w14:paraId="17D2C873" w14:textId="77777777" w:rsidR="00134D04" w:rsidRPr="00652637" w:rsidRDefault="00134D04" w:rsidP="00B913FD">
      <w:pPr>
        <w:tabs>
          <w:tab w:val="left" w:pos="851"/>
        </w:tabs>
        <w:ind w:left="426" w:right="106"/>
        <w:rPr>
          <w:b/>
          <w:sz w:val="20"/>
          <w:szCs w:val="20"/>
        </w:rPr>
      </w:pPr>
    </w:p>
    <w:p w14:paraId="46FDF97D" w14:textId="70A8C792" w:rsidR="00841E91" w:rsidRPr="00652637" w:rsidRDefault="00F42FD4" w:rsidP="008B03A8">
      <w:pPr>
        <w:pStyle w:val="ListParagraph"/>
        <w:numPr>
          <w:ilvl w:val="0"/>
          <w:numId w:val="2"/>
        </w:numPr>
        <w:tabs>
          <w:tab w:val="left" w:pos="426"/>
          <w:tab w:val="left" w:pos="662"/>
        </w:tabs>
        <w:ind w:left="235"/>
        <w:rPr>
          <w:sz w:val="20"/>
          <w:szCs w:val="20"/>
        </w:rPr>
      </w:pPr>
      <w:r w:rsidRPr="00652637">
        <w:rPr>
          <w:b/>
          <w:sz w:val="20"/>
          <w:szCs w:val="20"/>
        </w:rPr>
        <w:t xml:space="preserve">To receive any new items for the next agenda – </w:t>
      </w:r>
      <w:r w:rsidRPr="00652637">
        <w:rPr>
          <w:bCs/>
          <w:sz w:val="20"/>
          <w:szCs w:val="20"/>
        </w:rPr>
        <w:t xml:space="preserve">To progress and receive updates on </w:t>
      </w:r>
      <w:r w:rsidR="00233F8C" w:rsidRPr="00652637">
        <w:rPr>
          <w:bCs/>
          <w:sz w:val="20"/>
          <w:szCs w:val="20"/>
        </w:rPr>
        <w:t xml:space="preserve">matters </w:t>
      </w:r>
      <w:r w:rsidRPr="00652637">
        <w:rPr>
          <w:bCs/>
          <w:sz w:val="20"/>
          <w:szCs w:val="20"/>
        </w:rPr>
        <w:t>raised above</w:t>
      </w:r>
      <w:r w:rsidR="00841E91" w:rsidRPr="00652637">
        <w:rPr>
          <w:bCs/>
          <w:sz w:val="20"/>
          <w:szCs w:val="20"/>
        </w:rPr>
        <w:t>.</w:t>
      </w:r>
    </w:p>
    <w:p w14:paraId="769A870D" w14:textId="77777777" w:rsidR="00841E91" w:rsidRPr="00652637" w:rsidRDefault="00841E91" w:rsidP="00841E91">
      <w:pPr>
        <w:tabs>
          <w:tab w:val="left" w:pos="426"/>
          <w:tab w:val="left" w:pos="662"/>
        </w:tabs>
        <w:ind w:left="-191"/>
        <w:rPr>
          <w:sz w:val="20"/>
          <w:szCs w:val="20"/>
        </w:rPr>
      </w:pPr>
    </w:p>
    <w:p w14:paraId="64F12819" w14:textId="64850935" w:rsidR="00841E91" w:rsidRPr="00652637" w:rsidRDefault="00841E91" w:rsidP="00A7725E">
      <w:pPr>
        <w:pStyle w:val="ListParagraph"/>
        <w:numPr>
          <w:ilvl w:val="0"/>
          <w:numId w:val="2"/>
        </w:numPr>
        <w:tabs>
          <w:tab w:val="left" w:pos="426"/>
          <w:tab w:val="left" w:pos="662"/>
        </w:tabs>
        <w:ind w:left="235"/>
        <w:rPr>
          <w:sz w:val="20"/>
          <w:szCs w:val="20"/>
        </w:rPr>
      </w:pPr>
      <w:r w:rsidRPr="00652637">
        <w:rPr>
          <w:b/>
          <w:sz w:val="20"/>
          <w:szCs w:val="20"/>
        </w:rPr>
        <w:t>To</w:t>
      </w:r>
      <w:r w:rsidRPr="00652637">
        <w:rPr>
          <w:b/>
          <w:spacing w:val="2"/>
          <w:sz w:val="20"/>
          <w:szCs w:val="20"/>
        </w:rPr>
        <w:t xml:space="preserve"> </w:t>
      </w:r>
      <w:r w:rsidRPr="00652637">
        <w:rPr>
          <w:b/>
          <w:sz w:val="20"/>
          <w:szCs w:val="20"/>
        </w:rPr>
        <w:t>note</w:t>
      </w:r>
      <w:r w:rsidRPr="00652637">
        <w:rPr>
          <w:b/>
          <w:spacing w:val="3"/>
          <w:sz w:val="20"/>
          <w:szCs w:val="20"/>
        </w:rPr>
        <w:t xml:space="preserve"> </w:t>
      </w:r>
      <w:r w:rsidRPr="00652637">
        <w:rPr>
          <w:b/>
          <w:sz w:val="20"/>
          <w:szCs w:val="20"/>
        </w:rPr>
        <w:t>the</w:t>
      </w:r>
      <w:r w:rsidRPr="00652637">
        <w:rPr>
          <w:b/>
          <w:spacing w:val="3"/>
          <w:sz w:val="20"/>
          <w:szCs w:val="20"/>
        </w:rPr>
        <w:t xml:space="preserve"> </w:t>
      </w:r>
      <w:r w:rsidRPr="00652637">
        <w:rPr>
          <w:b/>
          <w:sz w:val="20"/>
          <w:szCs w:val="20"/>
        </w:rPr>
        <w:t>next</w:t>
      </w:r>
      <w:r w:rsidRPr="00652637">
        <w:rPr>
          <w:b/>
          <w:spacing w:val="2"/>
          <w:sz w:val="20"/>
          <w:szCs w:val="20"/>
        </w:rPr>
        <w:t xml:space="preserve"> </w:t>
      </w:r>
      <w:r w:rsidRPr="00652637">
        <w:rPr>
          <w:b/>
          <w:sz w:val="20"/>
          <w:szCs w:val="20"/>
        </w:rPr>
        <w:t>meeting</w:t>
      </w:r>
      <w:r w:rsidRPr="00652637">
        <w:rPr>
          <w:b/>
          <w:spacing w:val="3"/>
          <w:sz w:val="20"/>
          <w:szCs w:val="20"/>
        </w:rPr>
        <w:t xml:space="preserve"> </w:t>
      </w:r>
      <w:r w:rsidRPr="00652637">
        <w:rPr>
          <w:b/>
          <w:sz w:val="20"/>
          <w:szCs w:val="20"/>
        </w:rPr>
        <w:t>of</w:t>
      </w:r>
      <w:r w:rsidRPr="00652637">
        <w:rPr>
          <w:b/>
          <w:spacing w:val="3"/>
          <w:sz w:val="20"/>
          <w:szCs w:val="20"/>
        </w:rPr>
        <w:t xml:space="preserve"> </w:t>
      </w:r>
      <w:r w:rsidRPr="00652637">
        <w:rPr>
          <w:b/>
          <w:sz w:val="20"/>
          <w:szCs w:val="20"/>
        </w:rPr>
        <w:t>the</w:t>
      </w:r>
      <w:r w:rsidRPr="00652637">
        <w:rPr>
          <w:b/>
          <w:spacing w:val="2"/>
          <w:sz w:val="20"/>
          <w:szCs w:val="20"/>
        </w:rPr>
        <w:t xml:space="preserve"> </w:t>
      </w:r>
      <w:r w:rsidRPr="00652637">
        <w:rPr>
          <w:b/>
          <w:sz w:val="20"/>
          <w:szCs w:val="20"/>
        </w:rPr>
        <w:t>Parish</w:t>
      </w:r>
      <w:r w:rsidRPr="00652637">
        <w:rPr>
          <w:b/>
          <w:spacing w:val="3"/>
          <w:sz w:val="20"/>
          <w:szCs w:val="20"/>
        </w:rPr>
        <w:t xml:space="preserve"> </w:t>
      </w:r>
      <w:r w:rsidRPr="00652637">
        <w:rPr>
          <w:b/>
          <w:sz w:val="20"/>
          <w:szCs w:val="20"/>
        </w:rPr>
        <w:t>Council</w:t>
      </w:r>
      <w:r w:rsidRPr="00652637">
        <w:rPr>
          <w:b/>
          <w:spacing w:val="3"/>
          <w:sz w:val="20"/>
          <w:szCs w:val="20"/>
        </w:rPr>
        <w:t xml:space="preserve"> </w:t>
      </w:r>
      <w:r w:rsidRPr="00652637">
        <w:rPr>
          <w:b/>
          <w:sz w:val="20"/>
          <w:szCs w:val="20"/>
        </w:rPr>
        <w:t>–</w:t>
      </w:r>
      <w:r w:rsidRPr="00652637">
        <w:rPr>
          <w:b/>
          <w:spacing w:val="3"/>
          <w:sz w:val="20"/>
          <w:szCs w:val="20"/>
        </w:rPr>
        <w:t xml:space="preserve"> </w:t>
      </w:r>
      <w:r w:rsidRPr="00652637">
        <w:rPr>
          <w:sz w:val="20"/>
          <w:szCs w:val="20"/>
        </w:rPr>
        <w:t>This</w:t>
      </w:r>
      <w:r w:rsidRPr="00652637">
        <w:rPr>
          <w:spacing w:val="2"/>
          <w:sz w:val="20"/>
          <w:szCs w:val="20"/>
        </w:rPr>
        <w:t xml:space="preserve"> </w:t>
      </w:r>
      <w:r w:rsidRPr="00652637">
        <w:rPr>
          <w:sz w:val="20"/>
          <w:szCs w:val="20"/>
        </w:rPr>
        <w:t xml:space="preserve">will be </w:t>
      </w:r>
      <w:r w:rsidR="008D217C">
        <w:rPr>
          <w:sz w:val="20"/>
          <w:szCs w:val="20"/>
        </w:rPr>
        <w:t xml:space="preserve">on Tuesday </w:t>
      </w:r>
      <w:r w:rsidR="003D5501">
        <w:rPr>
          <w:sz w:val="20"/>
          <w:szCs w:val="20"/>
        </w:rPr>
        <w:t>14</w:t>
      </w:r>
      <w:r w:rsidR="003D5501" w:rsidRPr="003D5501">
        <w:rPr>
          <w:sz w:val="20"/>
          <w:szCs w:val="20"/>
          <w:vertAlign w:val="superscript"/>
        </w:rPr>
        <w:t>th</w:t>
      </w:r>
      <w:r w:rsidR="003D5501">
        <w:rPr>
          <w:sz w:val="20"/>
          <w:szCs w:val="20"/>
        </w:rPr>
        <w:t xml:space="preserve"> October</w:t>
      </w:r>
      <w:r w:rsidR="008D217C">
        <w:rPr>
          <w:sz w:val="20"/>
          <w:szCs w:val="20"/>
        </w:rPr>
        <w:t xml:space="preserve"> 2025 </w:t>
      </w:r>
      <w:r w:rsidR="002A15BD">
        <w:rPr>
          <w:sz w:val="20"/>
          <w:szCs w:val="20"/>
        </w:rPr>
        <w:t>at 7.30pm in the Village Hall.</w:t>
      </w:r>
    </w:p>
    <w:p w14:paraId="2B4706C9" w14:textId="77777777" w:rsidR="00841E91" w:rsidRPr="00652637" w:rsidRDefault="00841E91" w:rsidP="00B46F66">
      <w:pPr>
        <w:tabs>
          <w:tab w:val="left" w:pos="426"/>
          <w:tab w:val="left" w:pos="662"/>
        </w:tabs>
        <w:ind w:left="-191"/>
        <w:rPr>
          <w:sz w:val="20"/>
          <w:szCs w:val="20"/>
        </w:rPr>
      </w:pPr>
    </w:p>
    <w:p w14:paraId="67ACFE44" w14:textId="670AA292" w:rsidR="00D96354" w:rsidRPr="00652637" w:rsidRDefault="00C344FB" w:rsidP="005359E8">
      <w:pPr>
        <w:tabs>
          <w:tab w:val="left" w:pos="426"/>
          <w:tab w:val="left" w:pos="662"/>
        </w:tabs>
        <w:ind w:left="-191"/>
        <w:rPr>
          <w:sz w:val="20"/>
          <w:szCs w:val="20"/>
        </w:rPr>
      </w:pPr>
      <w:r w:rsidRPr="00652637">
        <w:rPr>
          <w:bCs/>
          <w:sz w:val="20"/>
          <w:szCs w:val="20"/>
        </w:rPr>
        <w:t xml:space="preserve">  </w:t>
      </w:r>
      <w:r w:rsidR="00D96354" w:rsidRPr="00652637">
        <w:rPr>
          <w:sz w:val="20"/>
          <w:szCs w:val="20"/>
        </w:rPr>
        <w:t xml:space="preserve">The meeting closed at </w:t>
      </w:r>
      <w:r w:rsidR="00535441">
        <w:rPr>
          <w:sz w:val="20"/>
          <w:szCs w:val="20"/>
        </w:rPr>
        <w:t>9.</w:t>
      </w:r>
      <w:r w:rsidR="003D5501">
        <w:rPr>
          <w:sz w:val="20"/>
          <w:szCs w:val="20"/>
        </w:rPr>
        <w:t>15</w:t>
      </w:r>
      <w:r w:rsidR="00F0207D" w:rsidRPr="00652637">
        <w:rPr>
          <w:sz w:val="20"/>
          <w:szCs w:val="20"/>
        </w:rPr>
        <w:t>pm</w:t>
      </w:r>
    </w:p>
    <w:p w14:paraId="016392FF" w14:textId="77777777" w:rsidR="00D96354" w:rsidRPr="00CF5854" w:rsidRDefault="00D96354" w:rsidP="0091524E">
      <w:pPr>
        <w:tabs>
          <w:tab w:val="left" w:pos="662"/>
        </w:tabs>
        <w:ind w:right="106"/>
        <w:jc w:val="both"/>
      </w:pPr>
    </w:p>
    <w:p w14:paraId="6ED4390F" w14:textId="77777777" w:rsidR="00FC5781" w:rsidRDefault="00D96354" w:rsidP="00396054">
      <w:pPr>
        <w:pStyle w:val="BodyText"/>
        <w:tabs>
          <w:tab w:val="left" w:pos="6754"/>
        </w:tabs>
        <w:ind w:left="235"/>
        <w:jc w:val="right"/>
        <w:rPr>
          <w:sz w:val="22"/>
          <w:szCs w:val="22"/>
        </w:rPr>
      </w:pPr>
      <w:r w:rsidRPr="00CF5854">
        <w:rPr>
          <w:sz w:val="22"/>
          <w:szCs w:val="22"/>
        </w:rPr>
        <w:t>Signed ………………………………………………………………</w:t>
      </w:r>
    </w:p>
    <w:p w14:paraId="77452478" w14:textId="77777777" w:rsidR="00AF56F6" w:rsidRDefault="00AF56F6" w:rsidP="00396054">
      <w:pPr>
        <w:pStyle w:val="BodyText"/>
        <w:tabs>
          <w:tab w:val="left" w:pos="6754"/>
        </w:tabs>
        <w:ind w:left="235"/>
        <w:jc w:val="right"/>
        <w:rPr>
          <w:sz w:val="22"/>
          <w:szCs w:val="22"/>
        </w:rPr>
      </w:pPr>
    </w:p>
    <w:p w14:paraId="18B77773" w14:textId="77777777" w:rsidR="00AF56F6" w:rsidRDefault="00AF56F6" w:rsidP="00396054">
      <w:pPr>
        <w:pStyle w:val="BodyText"/>
        <w:tabs>
          <w:tab w:val="left" w:pos="6754"/>
        </w:tabs>
        <w:ind w:left="235"/>
        <w:jc w:val="right"/>
        <w:rPr>
          <w:sz w:val="22"/>
          <w:szCs w:val="22"/>
        </w:rPr>
      </w:pPr>
    </w:p>
    <w:p w14:paraId="79994D8C" w14:textId="77777777" w:rsidR="00BD454D" w:rsidRDefault="00BD454D" w:rsidP="00396054">
      <w:pPr>
        <w:pStyle w:val="BodyText"/>
        <w:tabs>
          <w:tab w:val="left" w:pos="6754"/>
        </w:tabs>
        <w:ind w:left="235"/>
        <w:jc w:val="right"/>
        <w:rPr>
          <w:sz w:val="22"/>
          <w:szCs w:val="22"/>
        </w:rPr>
      </w:pPr>
    </w:p>
    <w:p w14:paraId="1AAF2945" w14:textId="77777777" w:rsidR="00BD454D" w:rsidRDefault="00BD454D" w:rsidP="00396054">
      <w:pPr>
        <w:pStyle w:val="BodyText"/>
        <w:tabs>
          <w:tab w:val="left" w:pos="6754"/>
        </w:tabs>
        <w:ind w:left="235"/>
        <w:jc w:val="right"/>
        <w:rPr>
          <w:sz w:val="22"/>
          <w:szCs w:val="22"/>
        </w:rPr>
      </w:pPr>
    </w:p>
    <w:p w14:paraId="2C5512C3" w14:textId="77777777" w:rsidR="00AB7448" w:rsidRPr="006D404C" w:rsidRDefault="00AB7448" w:rsidP="00AB7448">
      <w:pPr>
        <w:jc w:val="center"/>
        <w:rPr>
          <w:b/>
        </w:rPr>
      </w:pPr>
      <w:r w:rsidRPr="006D404C">
        <w:rPr>
          <w:b/>
        </w:rPr>
        <w:t>PARISH REPORT OCTOBER 2024</w:t>
      </w:r>
    </w:p>
    <w:p w14:paraId="56BD963C" w14:textId="77777777" w:rsidR="00AB7448" w:rsidRPr="006D404C" w:rsidRDefault="00AB7448" w:rsidP="00AB7448">
      <w:pPr>
        <w:jc w:val="center"/>
        <w:rPr>
          <w:b/>
        </w:rPr>
      </w:pPr>
      <w:r w:rsidRPr="006D404C">
        <w:rPr>
          <w:b/>
        </w:rPr>
        <w:t>Cllr. BILL BORRETT</w:t>
      </w:r>
      <w:r>
        <w:rPr>
          <w:b/>
        </w:rPr>
        <w:t xml:space="preserve"> - </w:t>
      </w:r>
      <w:r w:rsidRPr="006D404C">
        <w:rPr>
          <w:b/>
        </w:rPr>
        <w:t xml:space="preserve">Elmham and </w:t>
      </w:r>
      <w:proofErr w:type="spellStart"/>
      <w:r w:rsidRPr="006D404C">
        <w:rPr>
          <w:b/>
        </w:rPr>
        <w:t>Mattishall</w:t>
      </w:r>
      <w:proofErr w:type="spellEnd"/>
      <w:r w:rsidRPr="006D404C">
        <w:rPr>
          <w:b/>
        </w:rPr>
        <w:t xml:space="preserve"> Division</w:t>
      </w:r>
    </w:p>
    <w:p w14:paraId="42395C01" w14:textId="77777777" w:rsidR="00AB7448" w:rsidRPr="006D404C" w:rsidRDefault="00AB7448" w:rsidP="00AB7448">
      <w:pPr>
        <w:jc w:val="center"/>
        <w:rPr>
          <w:b/>
        </w:rPr>
      </w:pPr>
      <w:r w:rsidRPr="006D404C">
        <w:rPr>
          <w:b/>
        </w:rPr>
        <w:t>Norfolk County Council</w:t>
      </w:r>
    </w:p>
    <w:p w14:paraId="2D8B74E5" w14:textId="77777777" w:rsidR="00AB7448" w:rsidRDefault="00AB7448" w:rsidP="00AB7448">
      <w:pPr>
        <w:rPr>
          <w:b/>
          <w:sz w:val="28"/>
          <w:szCs w:val="28"/>
        </w:rPr>
      </w:pPr>
    </w:p>
    <w:p w14:paraId="5A10498F" w14:textId="77777777" w:rsidR="00AB7448" w:rsidRPr="006D404C" w:rsidRDefault="00AB7448" w:rsidP="00AB7448">
      <w:pPr>
        <w:rPr>
          <w:b/>
        </w:rPr>
      </w:pPr>
      <w:r w:rsidRPr="006D404C">
        <w:rPr>
          <w:b/>
        </w:rPr>
        <w:t>New Government scraps £600m Norfolk Deal</w:t>
      </w:r>
    </w:p>
    <w:p w14:paraId="3DE2E105" w14:textId="77777777" w:rsidR="00AB7448" w:rsidRPr="006D404C" w:rsidRDefault="00AB7448" w:rsidP="00AB7448">
      <w:pPr>
        <w:jc w:val="both"/>
        <w:rPr>
          <w:sz w:val="20"/>
          <w:szCs w:val="20"/>
        </w:rPr>
      </w:pPr>
      <w:r w:rsidRPr="006D404C">
        <w:rPr>
          <w:sz w:val="20"/>
          <w:szCs w:val="20"/>
        </w:rPr>
        <w:t>More than £600m of investment to create jobs, homes and infrastructure has been scrapped, after the new Government halted Norfolk's devolution deal.</w:t>
      </w:r>
    </w:p>
    <w:p w14:paraId="43DF5023" w14:textId="77777777" w:rsidR="00AB7448" w:rsidRPr="006D404C" w:rsidRDefault="00AB7448" w:rsidP="00AB7448">
      <w:pPr>
        <w:jc w:val="both"/>
        <w:rPr>
          <w:sz w:val="20"/>
          <w:szCs w:val="20"/>
        </w:rPr>
      </w:pPr>
      <w:r w:rsidRPr="006D404C">
        <w:rPr>
          <w:sz w:val="20"/>
          <w:szCs w:val="20"/>
        </w:rPr>
        <w:t>Norfolk County Council had secured an in-principle devolution deal in December 2023, to bring more powers and funding to the county - including a £20m investment fund for 30 years.</w:t>
      </w:r>
    </w:p>
    <w:p w14:paraId="691227F4" w14:textId="77777777" w:rsidR="00AB7448" w:rsidRPr="006D404C" w:rsidRDefault="00AB7448" w:rsidP="00AB7448">
      <w:pPr>
        <w:jc w:val="both"/>
        <w:rPr>
          <w:sz w:val="20"/>
          <w:szCs w:val="20"/>
        </w:rPr>
      </w:pPr>
      <w:r w:rsidRPr="006D404C">
        <w:rPr>
          <w:sz w:val="20"/>
          <w:szCs w:val="20"/>
        </w:rPr>
        <w:t>The Government has now informed the council that the current deal has been halted.</w:t>
      </w:r>
    </w:p>
    <w:p w14:paraId="7893A24A" w14:textId="77777777" w:rsidR="00AB7448" w:rsidRPr="006D404C" w:rsidRDefault="00AB7448" w:rsidP="00AB7448">
      <w:pPr>
        <w:jc w:val="both"/>
        <w:rPr>
          <w:sz w:val="20"/>
          <w:szCs w:val="20"/>
        </w:rPr>
      </w:pPr>
      <w:r w:rsidRPr="006D404C">
        <w:rPr>
          <w:sz w:val="20"/>
          <w:szCs w:val="20"/>
        </w:rPr>
        <w:t>For a Government that is keen on economic growth, this is a shortsighted and damaging decision.</w:t>
      </w:r>
    </w:p>
    <w:p w14:paraId="52C5EB3D" w14:textId="77777777" w:rsidR="00AB7448" w:rsidRPr="006D404C" w:rsidRDefault="00AB7448" w:rsidP="00AB7448">
      <w:pPr>
        <w:jc w:val="both"/>
        <w:rPr>
          <w:sz w:val="20"/>
          <w:szCs w:val="20"/>
        </w:rPr>
      </w:pPr>
      <w:r w:rsidRPr="006D404C">
        <w:rPr>
          <w:sz w:val="20"/>
          <w:szCs w:val="20"/>
        </w:rPr>
        <w:lastRenderedPageBreak/>
        <w:t>The Government says it supports devolution, yet it has killed off a deal that was ready to go: a deal that was going to improve lives in Norfolk and grow our economy and start to address decades of historic under investment in our county.</w:t>
      </w:r>
    </w:p>
    <w:p w14:paraId="0DDE74D4" w14:textId="77777777" w:rsidR="00AB7448" w:rsidRPr="006D404C" w:rsidRDefault="00AB7448" w:rsidP="00AB7448">
      <w:pPr>
        <w:jc w:val="both"/>
        <w:rPr>
          <w:sz w:val="20"/>
          <w:szCs w:val="20"/>
        </w:rPr>
      </w:pPr>
      <w:r w:rsidRPr="006D404C">
        <w:rPr>
          <w:sz w:val="20"/>
          <w:szCs w:val="20"/>
        </w:rPr>
        <w:t>Norfolk deserves better than this. I intend to press the Government for talks on how we can salvage as many benefits as possible from our current deal - and ensure we don't go to the back of the queue for new powers and funding.</w:t>
      </w:r>
    </w:p>
    <w:p w14:paraId="2A34B18C" w14:textId="77777777" w:rsidR="00AB7448" w:rsidRPr="006D404C" w:rsidRDefault="00AB7448" w:rsidP="00AB7448">
      <w:pPr>
        <w:jc w:val="both"/>
        <w:rPr>
          <w:sz w:val="20"/>
          <w:szCs w:val="20"/>
        </w:rPr>
      </w:pPr>
      <w:r w:rsidRPr="006D404C">
        <w:rPr>
          <w:sz w:val="20"/>
          <w:szCs w:val="20"/>
        </w:rPr>
        <w:t>The deal Norfolk has agreed with the previous Government proposed investment of more than £600m over 30 years. It would have enabled Norfolk to invest in areas such as transport, skills and job opportunities, housing and regeneration, tailored to the needs of local people.</w:t>
      </w:r>
    </w:p>
    <w:p w14:paraId="428C1B1B" w14:textId="77777777" w:rsidR="00AB7448" w:rsidRPr="006D404C" w:rsidRDefault="00AB7448" w:rsidP="00AB7448">
      <w:pPr>
        <w:rPr>
          <w:sz w:val="20"/>
          <w:szCs w:val="20"/>
        </w:rPr>
      </w:pPr>
      <w:r w:rsidRPr="006D404C">
        <w:rPr>
          <w:sz w:val="20"/>
          <w:szCs w:val="20"/>
        </w:rPr>
        <w:t>It would mean:</w:t>
      </w:r>
    </w:p>
    <w:p w14:paraId="13F8AD15" w14:textId="77777777" w:rsidR="00AB7448" w:rsidRPr="006D404C" w:rsidRDefault="00AB7448" w:rsidP="00AB7448">
      <w:pPr>
        <w:widowControl/>
        <w:numPr>
          <w:ilvl w:val="0"/>
          <w:numId w:val="16"/>
        </w:numPr>
        <w:autoSpaceDE/>
        <w:autoSpaceDN/>
        <w:spacing w:after="160" w:line="278" w:lineRule="auto"/>
        <w:rPr>
          <w:sz w:val="20"/>
          <w:szCs w:val="20"/>
        </w:rPr>
      </w:pPr>
      <w:r w:rsidRPr="006D404C">
        <w:rPr>
          <w:sz w:val="20"/>
          <w:szCs w:val="20"/>
        </w:rPr>
        <w:t>Targeting funding and resources to Norfolk's own priorities</w:t>
      </w:r>
    </w:p>
    <w:p w14:paraId="4614C30A" w14:textId="77777777" w:rsidR="00AB7448" w:rsidRPr="006D404C" w:rsidRDefault="00AB7448" w:rsidP="00AB7448">
      <w:pPr>
        <w:widowControl/>
        <w:numPr>
          <w:ilvl w:val="0"/>
          <w:numId w:val="16"/>
        </w:numPr>
        <w:autoSpaceDE/>
        <w:autoSpaceDN/>
        <w:spacing w:after="160" w:line="278" w:lineRule="auto"/>
        <w:rPr>
          <w:sz w:val="20"/>
          <w:szCs w:val="20"/>
        </w:rPr>
      </w:pPr>
      <w:r w:rsidRPr="006D404C">
        <w:rPr>
          <w:sz w:val="20"/>
          <w:szCs w:val="20"/>
        </w:rPr>
        <w:t>Unlocking housing and employment sites</w:t>
      </w:r>
    </w:p>
    <w:p w14:paraId="258B2A41" w14:textId="77777777" w:rsidR="00AB7448" w:rsidRPr="006D404C" w:rsidRDefault="00AB7448" w:rsidP="00AB7448">
      <w:pPr>
        <w:widowControl/>
        <w:numPr>
          <w:ilvl w:val="0"/>
          <w:numId w:val="16"/>
        </w:numPr>
        <w:autoSpaceDE/>
        <w:autoSpaceDN/>
        <w:spacing w:after="160" w:line="278" w:lineRule="auto"/>
        <w:rPr>
          <w:sz w:val="20"/>
          <w:szCs w:val="20"/>
        </w:rPr>
      </w:pPr>
      <w:r w:rsidRPr="006D404C">
        <w:rPr>
          <w:sz w:val="20"/>
          <w:szCs w:val="20"/>
        </w:rPr>
        <w:t>Investing in the skills we need and attracting and retaining key businesses</w:t>
      </w:r>
    </w:p>
    <w:p w14:paraId="66E0CE5C" w14:textId="77777777" w:rsidR="00AB7448" w:rsidRPr="006D404C" w:rsidRDefault="00AB7448" w:rsidP="00AB7448">
      <w:pPr>
        <w:widowControl/>
        <w:numPr>
          <w:ilvl w:val="0"/>
          <w:numId w:val="16"/>
        </w:numPr>
        <w:autoSpaceDE/>
        <w:autoSpaceDN/>
        <w:spacing w:after="160" w:line="278" w:lineRule="auto"/>
        <w:rPr>
          <w:sz w:val="20"/>
          <w:szCs w:val="20"/>
        </w:rPr>
      </w:pPr>
      <w:r w:rsidRPr="006D404C">
        <w:rPr>
          <w:sz w:val="20"/>
          <w:szCs w:val="20"/>
        </w:rPr>
        <w:t>Opening the door to more - further powers and funding in future</w:t>
      </w:r>
    </w:p>
    <w:p w14:paraId="59599BF4" w14:textId="77777777" w:rsidR="00AB7448" w:rsidRPr="006D404C" w:rsidRDefault="00AB7448" w:rsidP="00AB7448">
      <w:pPr>
        <w:jc w:val="both"/>
        <w:rPr>
          <w:sz w:val="20"/>
          <w:szCs w:val="20"/>
        </w:rPr>
      </w:pPr>
      <w:r w:rsidRPr="006D404C">
        <w:rPr>
          <w:sz w:val="20"/>
          <w:szCs w:val="20"/>
        </w:rPr>
        <w:t>Working with district council colleagues and other partners, the county council developed a significant pipeline of projects which would have been funded through the devolution deal.</w:t>
      </w:r>
    </w:p>
    <w:p w14:paraId="5DC0B522" w14:textId="77777777" w:rsidR="00AB7448" w:rsidRDefault="00AB7448" w:rsidP="00AB7448">
      <w:pPr>
        <w:jc w:val="both"/>
        <w:rPr>
          <w:sz w:val="20"/>
          <w:szCs w:val="20"/>
        </w:rPr>
      </w:pPr>
      <w:r w:rsidRPr="006D404C">
        <w:rPr>
          <w:sz w:val="20"/>
          <w:szCs w:val="20"/>
        </w:rPr>
        <w:t>The first phase of schemes included new health facilities in Kings Lynn and Norwich, funding to unlock major commercial and housing sites in a range of sites including Norwich, South Norfolk, Kings Lynn, Attleborough, Dereham and North Walsham. Together these schemes have the potential to unlock around £750m in investment, more than 1,000 jobs and hundreds of houses.</w:t>
      </w:r>
    </w:p>
    <w:p w14:paraId="0A823DBA" w14:textId="77777777" w:rsidR="00C90D38" w:rsidRPr="006D404C" w:rsidRDefault="00C90D38" w:rsidP="00AB7448">
      <w:pPr>
        <w:jc w:val="both"/>
        <w:rPr>
          <w:sz w:val="20"/>
          <w:szCs w:val="20"/>
        </w:rPr>
      </w:pPr>
    </w:p>
    <w:p w14:paraId="44F1BCDB" w14:textId="77777777" w:rsidR="00AB7448" w:rsidRPr="006D404C" w:rsidRDefault="00AB7448" w:rsidP="00AB7448">
      <w:pPr>
        <w:rPr>
          <w:b/>
        </w:rPr>
      </w:pPr>
      <w:r w:rsidRPr="006D404C">
        <w:rPr>
          <w:b/>
        </w:rPr>
        <w:t>Norfolk County Council opposes National Grid pylon scheme</w:t>
      </w:r>
    </w:p>
    <w:p w14:paraId="08E6FFCB" w14:textId="77777777" w:rsidR="00AB7448" w:rsidRPr="006D404C" w:rsidRDefault="00AB7448" w:rsidP="00AB7448">
      <w:pPr>
        <w:jc w:val="both"/>
        <w:rPr>
          <w:sz w:val="20"/>
          <w:szCs w:val="20"/>
        </w:rPr>
      </w:pPr>
      <w:r w:rsidRPr="006D404C">
        <w:rPr>
          <w:sz w:val="20"/>
          <w:szCs w:val="20"/>
        </w:rPr>
        <w:t>We have objected to a National Grid proposal to construct an overhead electricity transmission line across the county. In Essex and parts of Suffolk this is due to go underground, but not here in Norfolk</w:t>
      </w:r>
      <w:r>
        <w:rPr>
          <w:sz w:val="20"/>
          <w:szCs w:val="20"/>
        </w:rPr>
        <w:t>.</w:t>
      </w:r>
    </w:p>
    <w:p w14:paraId="20EFC73F" w14:textId="77777777" w:rsidR="00AB7448" w:rsidRPr="006D404C" w:rsidRDefault="00AB7448" w:rsidP="00AB7448">
      <w:pPr>
        <w:jc w:val="both"/>
        <w:rPr>
          <w:sz w:val="20"/>
          <w:szCs w:val="20"/>
        </w:rPr>
      </w:pPr>
      <w:r w:rsidRPr="006D404C">
        <w:rPr>
          <w:sz w:val="20"/>
          <w:szCs w:val="20"/>
        </w:rPr>
        <w:t>National Grid has launched a statutory consultation on plans for a 114</w:t>
      </w:r>
      <w:r>
        <w:rPr>
          <w:sz w:val="20"/>
          <w:szCs w:val="20"/>
        </w:rPr>
        <w:t>-</w:t>
      </w:r>
      <w:r w:rsidRPr="006D404C">
        <w:rPr>
          <w:sz w:val="20"/>
          <w:szCs w:val="20"/>
        </w:rPr>
        <w:t>mile overhead power line between Norwich in Norfolk, Bramford in Suffolk and Tilbury in Essex.</w:t>
      </w:r>
    </w:p>
    <w:p w14:paraId="29BB6DB7" w14:textId="77777777" w:rsidR="00AB7448" w:rsidRPr="006D404C" w:rsidRDefault="00AB7448" w:rsidP="00AB7448">
      <w:pPr>
        <w:jc w:val="both"/>
        <w:rPr>
          <w:sz w:val="20"/>
          <w:szCs w:val="20"/>
        </w:rPr>
      </w:pPr>
      <w:r w:rsidRPr="006D404C">
        <w:rPr>
          <w:sz w:val="20"/>
          <w:szCs w:val="20"/>
        </w:rPr>
        <w:t xml:space="preserve">In non-statutory consultations, Norfolk County Council has urged National Grid to reconsider the scheme, but the project will be determined by the </w:t>
      </w:r>
      <w:r>
        <w:rPr>
          <w:sz w:val="20"/>
          <w:szCs w:val="20"/>
        </w:rPr>
        <w:t>S</w:t>
      </w:r>
      <w:r w:rsidRPr="006D404C">
        <w:rPr>
          <w:sz w:val="20"/>
          <w:szCs w:val="20"/>
        </w:rPr>
        <w:t xml:space="preserve">ecretary of </w:t>
      </w:r>
      <w:r>
        <w:rPr>
          <w:sz w:val="20"/>
          <w:szCs w:val="20"/>
        </w:rPr>
        <w:t>S</w:t>
      </w:r>
      <w:r w:rsidRPr="006D404C">
        <w:rPr>
          <w:sz w:val="20"/>
          <w:szCs w:val="20"/>
        </w:rPr>
        <w:t xml:space="preserve">tate for </w:t>
      </w:r>
      <w:r>
        <w:rPr>
          <w:sz w:val="20"/>
          <w:szCs w:val="20"/>
        </w:rPr>
        <w:t>E</w:t>
      </w:r>
      <w:r w:rsidRPr="006D404C">
        <w:rPr>
          <w:sz w:val="20"/>
          <w:szCs w:val="20"/>
        </w:rPr>
        <w:t xml:space="preserve">nergy </w:t>
      </w:r>
      <w:r>
        <w:rPr>
          <w:sz w:val="20"/>
          <w:szCs w:val="20"/>
        </w:rPr>
        <w:t>S</w:t>
      </w:r>
      <w:r w:rsidRPr="006D404C">
        <w:rPr>
          <w:sz w:val="20"/>
          <w:szCs w:val="20"/>
        </w:rPr>
        <w:t xml:space="preserve">ecurity and </w:t>
      </w:r>
      <w:r>
        <w:rPr>
          <w:sz w:val="20"/>
          <w:szCs w:val="20"/>
        </w:rPr>
        <w:t>N</w:t>
      </w:r>
      <w:r w:rsidRPr="006D404C">
        <w:rPr>
          <w:sz w:val="20"/>
          <w:szCs w:val="20"/>
        </w:rPr>
        <w:t xml:space="preserve">et </w:t>
      </w:r>
      <w:r>
        <w:rPr>
          <w:sz w:val="20"/>
          <w:szCs w:val="20"/>
        </w:rPr>
        <w:t>Z</w:t>
      </w:r>
      <w:r w:rsidRPr="006D404C">
        <w:rPr>
          <w:sz w:val="20"/>
          <w:szCs w:val="20"/>
        </w:rPr>
        <w:t>ero as a Nationally Significant Infrastructure Project.</w:t>
      </w:r>
    </w:p>
    <w:p w14:paraId="166CD74E" w14:textId="77777777" w:rsidR="00AB7448" w:rsidRDefault="00AB7448" w:rsidP="00AB7448">
      <w:pPr>
        <w:jc w:val="both"/>
        <w:rPr>
          <w:sz w:val="20"/>
          <w:szCs w:val="20"/>
        </w:rPr>
      </w:pPr>
      <w:r w:rsidRPr="006D404C">
        <w:rPr>
          <w:sz w:val="20"/>
          <w:szCs w:val="20"/>
        </w:rPr>
        <w:t xml:space="preserve">Norfolk County Council’s </w:t>
      </w:r>
      <w:r>
        <w:rPr>
          <w:sz w:val="20"/>
          <w:szCs w:val="20"/>
        </w:rPr>
        <w:t>P</w:t>
      </w:r>
      <w:r w:rsidRPr="006D404C">
        <w:rPr>
          <w:sz w:val="20"/>
          <w:szCs w:val="20"/>
        </w:rPr>
        <w:t xml:space="preserve">lanning and </w:t>
      </w:r>
      <w:r>
        <w:rPr>
          <w:sz w:val="20"/>
          <w:szCs w:val="20"/>
        </w:rPr>
        <w:t>H</w:t>
      </w:r>
      <w:r w:rsidRPr="006D404C">
        <w:rPr>
          <w:sz w:val="20"/>
          <w:szCs w:val="20"/>
        </w:rPr>
        <w:t xml:space="preserve">ighways </w:t>
      </w:r>
      <w:r>
        <w:rPr>
          <w:sz w:val="20"/>
          <w:szCs w:val="20"/>
        </w:rPr>
        <w:t>D</w:t>
      </w:r>
      <w:r w:rsidRPr="006D404C">
        <w:rPr>
          <w:sz w:val="20"/>
          <w:szCs w:val="20"/>
        </w:rPr>
        <w:t xml:space="preserve">elegations </w:t>
      </w:r>
      <w:r>
        <w:rPr>
          <w:sz w:val="20"/>
          <w:szCs w:val="20"/>
        </w:rPr>
        <w:t>C</w:t>
      </w:r>
      <w:r w:rsidRPr="006D404C">
        <w:rPr>
          <w:sz w:val="20"/>
          <w:szCs w:val="20"/>
        </w:rPr>
        <w:t>ommittee have agreed to object to the proposal, arguing that the alternative option of an underground scheme had not been adequately considered.</w:t>
      </w:r>
      <w:r>
        <w:rPr>
          <w:sz w:val="20"/>
          <w:szCs w:val="20"/>
        </w:rPr>
        <w:t xml:space="preserve"> </w:t>
      </w:r>
      <w:r w:rsidRPr="006D404C">
        <w:rPr>
          <w:sz w:val="20"/>
          <w:szCs w:val="20"/>
        </w:rPr>
        <w:t xml:space="preserve">At a recent full council meeting, </w:t>
      </w:r>
      <w:proofErr w:type="spellStart"/>
      <w:r w:rsidRPr="006D404C">
        <w:rPr>
          <w:sz w:val="20"/>
          <w:szCs w:val="20"/>
        </w:rPr>
        <w:t>councillors</w:t>
      </w:r>
      <w:proofErr w:type="spellEnd"/>
      <w:r w:rsidRPr="006D404C">
        <w:rPr>
          <w:sz w:val="20"/>
          <w:szCs w:val="20"/>
        </w:rPr>
        <w:t xml:space="preserve"> backed a motion expressing concerns over the proposals.</w:t>
      </w:r>
    </w:p>
    <w:p w14:paraId="6956251D" w14:textId="77777777" w:rsidR="00C90D38" w:rsidRPr="006D404C" w:rsidRDefault="00C90D38" w:rsidP="00AB7448">
      <w:pPr>
        <w:jc w:val="both"/>
        <w:rPr>
          <w:sz w:val="20"/>
          <w:szCs w:val="20"/>
        </w:rPr>
      </w:pPr>
    </w:p>
    <w:p w14:paraId="688C8C4C" w14:textId="77777777" w:rsidR="00AB7448" w:rsidRPr="00C5079D" w:rsidRDefault="00AB7448" w:rsidP="00AB7448">
      <w:pPr>
        <w:jc w:val="both"/>
        <w:rPr>
          <w:b/>
          <w:bCs/>
        </w:rPr>
      </w:pPr>
      <w:r w:rsidRPr="00C5079D">
        <w:rPr>
          <w:b/>
          <w:bCs/>
        </w:rPr>
        <w:t>Norfolk countryside at risk from proposed solar farms</w:t>
      </w:r>
    </w:p>
    <w:p w14:paraId="5C762281" w14:textId="76F798E1" w:rsidR="00AB7448" w:rsidRPr="006D404C" w:rsidRDefault="00AB7448" w:rsidP="00AB7448">
      <w:pPr>
        <w:jc w:val="both"/>
        <w:rPr>
          <w:sz w:val="20"/>
          <w:szCs w:val="20"/>
        </w:rPr>
      </w:pPr>
      <w:r w:rsidRPr="006D404C">
        <w:rPr>
          <w:sz w:val="20"/>
          <w:szCs w:val="20"/>
        </w:rPr>
        <w:t>Thousands of acres of farmland are being put "under attack" from Solar Farm developers.</w:t>
      </w:r>
      <w:r w:rsidR="00615DD2">
        <w:rPr>
          <w:sz w:val="20"/>
          <w:szCs w:val="20"/>
        </w:rPr>
        <w:t xml:space="preserve"> </w:t>
      </w:r>
      <w:r w:rsidRPr="006D404C">
        <w:rPr>
          <w:sz w:val="20"/>
          <w:szCs w:val="20"/>
        </w:rPr>
        <w:t xml:space="preserve">I am very concerned by the </w:t>
      </w:r>
      <w:proofErr w:type="spellStart"/>
      <w:r w:rsidRPr="006D404C">
        <w:rPr>
          <w:sz w:val="20"/>
          <w:szCs w:val="20"/>
        </w:rPr>
        <w:t>urbanisation</w:t>
      </w:r>
      <w:proofErr w:type="spellEnd"/>
      <w:r w:rsidRPr="006D404C">
        <w:rPr>
          <w:sz w:val="20"/>
          <w:szCs w:val="20"/>
        </w:rPr>
        <w:t xml:space="preserve"> of the countryside these proposals would cause. There have been several huge proposals unveiled with separate plans to create the UK's largest two solar farms here in Norfolk.</w:t>
      </w:r>
    </w:p>
    <w:p w14:paraId="3B169A3C" w14:textId="77777777" w:rsidR="00AB7448" w:rsidRDefault="00AB7448" w:rsidP="00AB7448">
      <w:pPr>
        <w:jc w:val="both"/>
        <w:rPr>
          <w:sz w:val="20"/>
          <w:szCs w:val="20"/>
        </w:rPr>
      </w:pPr>
      <w:r w:rsidRPr="006D404C">
        <w:rPr>
          <w:sz w:val="20"/>
          <w:szCs w:val="20"/>
        </w:rPr>
        <w:t xml:space="preserve">One of the developments, called High Grove, would cover 4,000 acres of land on five sites close to Dereham and </w:t>
      </w:r>
      <w:proofErr w:type="spellStart"/>
      <w:r w:rsidRPr="006D404C">
        <w:rPr>
          <w:sz w:val="20"/>
          <w:szCs w:val="20"/>
        </w:rPr>
        <w:t>Swaffham</w:t>
      </w:r>
      <w:proofErr w:type="spellEnd"/>
      <w:r w:rsidRPr="006D404C">
        <w:rPr>
          <w:sz w:val="20"/>
          <w:szCs w:val="20"/>
        </w:rPr>
        <w:t>, on the North and South of the A47. The other, East Pye, would cover 2,700 acres on 34 fields surrounding several villages close to the A140 near Long Stratton.</w:t>
      </w:r>
    </w:p>
    <w:p w14:paraId="6BF02F8A" w14:textId="77777777" w:rsidR="00C90D38" w:rsidRPr="006D404C" w:rsidRDefault="00C90D38" w:rsidP="00AB7448">
      <w:pPr>
        <w:jc w:val="both"/>
        <w:rPr>
          <w:sz w:val="20"/>
          <w:szCs w:val="20"/>
        </w:rPr>
      </w:pPr>
    </w:p>
    <w:p w14:paraId="6D27D4CC" w14:textId="77777777" w:rsidR="00AB7448" w:rsidRPr="00C5079D" w:rsidRDefault="00AB7448" w:rsidP="00AB7448">
      <w:pPr>
        <w:jc w:val="both"/>
        <w:rPr>
          <w:b/>
          <w:bCs/>
        </w:rPr>
      </w:pPr>
      <w:r w:rsidRPr="00C5079D">
        <w:rPr>
          <w:b/>
          <w:bCs/>
        </w:rPr>
        <w:t>Conference celebrated Norfolk's market towns and examine their future potential</w:t>
      </w:r>
    </w:p>
    <w:p w14:paraId="2C1B909E" w14:textId="77777777" w:rsidR="00AB7448" w:rsidRPr="006D404C" w:rsidRDefault="00AB7448" w:rsidP="00AB7448">
      <w:pPr>
        <w:jc w:val="both"/>
        <w:rPr>
          <w:sz w:val="20"/>
          <w:szCs w:val="20"/>
        </w:rPr>
      </w:pPr>
      <w:r w:rsidRPr="006D404C">
        <w:rPr>
          <w:sz w:val="20"/>
          <w:szCs w:val="20"/>
        </w:rPr>
        <w:t xml:space="preserve">Champions of Norfolk's market towns came together at a conference aimed at showcasing their strengths and developing plans to </w:t>
      </w:r>
      <w:proofErr w:type="spellStart"/>
      <w:r w:rsidRPr="006D404C">
        <w:rPr>
          <w:sz w:val="20"/>
          <w:szCs w:val="20"/>
        </w:rPr>
        <w:t>maximise</w:t>
      </w:r>
      <w:proofErr w:type="spellEnd"/>
      <w:r w:rsidRPr="006D404C">
        <w:rPr>
          <w:sz w:val="20"/>
          <w:szCs w:val="20"/>
        </w:rPr>
        <w:t xml:space="preserve"> their future potential. </w:t>
      </w:r>
    </w:p>
    <w:p w14:paraId="3887D6A4" w14:textId="77777777" w:rsidR="00AB7448" w:rsidRPr="006D404C" w:rsidRDefault="00AB7448" w:rsidP="00AB7448">
      <w:pPr>
        <w:jc w:val="both"/>
        <w:rPr>
          <w:sz w:val="20"/>
          <w:szCs w:val="20"/>
        </w:rPr>
      </w:pPr>
      <w:r w:rsidRPr="006D404C">
        <w:rPr>
          <w:sz w:val="20"/>
          <w:szCs w:val="20"/>
        </w:rPr>
        <w:t xml:space="preserve">Businesses, </w:t>
      </w:r>
      <w:proofErr w:type="spellStart"/>
      <w:r w:rsidRPr="006D404C">
        <w:rPr>
          <w:sz w:val="20"/>
          <w:szCs w:val="20"/>
        </w:rPr>
        <w:t>organisations</w:t>
      </w:r>
      <w:proofErr w:type="spellEnd"/>
      <w:r w:rsidRPr="006D404C">
        <w:rPr>
          <w:sz w:val="20"/>
          <w:szCs w:val="20"/>
        </w:rPr>
        <w:t xml:space="preserve"> and councils from market towns across the county took part in the event at </w:t>
      </w:r>
      <w:proofErr w:type="spellStart"/>
      <w:r w:rsidRPr="006D404C">
        <w:rPr>
          <w:sz w:val="20"/>
          <w:szCs w:val="20"/>
        </w:rPr>
        <w:t>Swaffham</w:t>
      </w:r>
      <w:proofErr w:type="spellEnd"/>
      <w:r w:rsidRPr="006D404C">
        <w:rPr>
          <w:sz w:val="20"/>
          <w:szCs w:val="20"/>
        </w:rPr>
        <w:t xml:space="preserve"> Assembly Rooms on 1st October, exploring placemaking, business and skills support and transport. </w:t>
      </w:r>
    </w:p>
    <w:p w14:paraId="4E4211DE" w14:textId="77777777" w:rsidR="00AB7448" w:rsidRPr="006D404C" w:rsidRDefault="00AB7448" w:rsidP="00AB7448">
      <w:pPr>
        <w:jc w:val="both"/>
        <w:rPr>
          <w:sz w:val="20"/>
          <w:szCs w:val="20"/>
        </w:rPr>
      </w:pPr>
      <w:r w:rsidRPr="006D404C">
        <w:rPr>
          <w:sz w:val="20"/>
          <w:szCs w:val="20"/>
        </w:rPr>
        <w:t xml:space="preserve">My colleague, </w:t>
      </w:r>
      <w:proofErr w:type="spellStart"/>
      <w:r w:rsidRPr="006D404C">
        <w:rPr>
          <w:sz w:val="20"/>
          <w:szCs w:val="20"/>
        </w:rPr>
        <w:t>Councillor</w:t>
      </w:r>
      <w:proofErr w:type="spellEnd"/>
      <w:r w:rsidRPr="006D404C">
        <w:rPr>
          <w:sz w:val="20"/>
          <w:szCs w:val="20"/>
        </w:rPr>
        <w:t xml:space="preserve"> Fabian Eagle, Cabinet Member for Economic Growth, conceived the idea for the conference which will build on the engagement work the county council has completed through its Norfolk Economic Strategy workshops and Love Your Market Town initiative.  </w:t>
      </w:r>
    </w:p>
    <w:p w14:paraId="57B445A4" w14:textId="77777777" w:rsidR="00AB7448" w:rsidRDefault="00AB7448" w:rsidP="00AB7448">
      <w:pPr>
        <w:jc w:val="both"/>
        <w:rPr>
          <w:sz w:val="20"/>
          <w:szCs w:val="20"/>
        </w:rPr>
      </w:pPr>
      <w:r w:rsidRPr="006D404C">
        <w:rPr>
          <w:sz w:val="20"/>
          <w:szCs w:val="20"/>
        </w:rPr>
        <w:t xml:space="preserve">Norfolk County Council wants to highlight the crucial role market towns such as Dereham play as service </w:t>
      </w:r>
      <w:proofErr w:type="spellStart"/>
      <w:r w:rsidRPr="006D404C">
        <w:rPr>
          <w:sz w:val="20"/>
          <w:szCs w:val="20"/>
        </w:rPr>
        <w:t>centres</w:t>
      </w:r>
      <w:proofErr w:type="spellEnd"/>
      <w:r w:rsidRPr="006D404C">
        <w:rPr>
          <w:sz w:val="20"/>
          <w:szCs w:val="20"/>
        </w:rPr>
        <w:t xml:space="preserve"> for local communities and bring together people to share best practice around </w:t>
      </w:r>
      <w:proofErr w:type="spellStart"/>
      <w:r w:rsidRPr="006D404C">
        <w:rPr>
          <w:sz w:val="20"/>
          <w:szCs w:val="20"/>
        </w:rPr>
        <w:t>revitalising</w:t>
      </w:r>
      <w:proofErr w:type="spellEnd"/>
      <w:r w:rsidRPr="006D404C">
        <w:rPr>
          <w:sz w:val="20"/>
          <w:szCs w:val="20"/>
        </w:rPr>
        <w:t xml:space="preserve"> them, encouraging pride in place and increasing footfall.  </w:t>
      </w:r>
    </w:p>
    <w:p w14:paraId="0484B2A7" w14:textId="77777777" w:rsidR="00615DD2" w:rsidRPr="006D404C" w:rsidRDefault="00615DD2" w:rsidP="00AB7448">
      <w:pPr>
        <w:jc w:val="both"/>
        <w:rPr>
          <w:sz w:val="20"/>
          <w:szCs w:val="20"/>
        </w:rPr>
      </w:pPr>
    </w:p>
    <w:p w14:paraId="39E0962C" w14:textId="77777777" w:rsidR="00AB7448" w:rsidRPr="00C5079D" w:rsidRDefault="00AB7448" w:rsidP="00AB7448">
      <w:pPr>
        <w:jc w:val="both"/>
        <w:rPr>
          <w:b/>
          <w:bCs/>
        </w:rPr>
      </w:pPr>
      <w:r w:rsidRPr="00C5079D">
        <w:rPr>
          <w:b/>
          <w:bCs/>
        </w:rPr>
        <w:t>Norfolk Business Board ushers in new era of support for the region's economy</w:t>
      </w:r>
    </w:p>
    <w:p w14:paraId="77EDD78B" w14:textId="77777777" w:rsidR="00AB7448" w:rsidRPr="006D404C" w:rsidRDefault="00AB7448" w:rsidP="00AB7448">
      <w:pPr>
        <w:jc w:val="both"/>
        <w:rPr>
          <w:sz w:val="20"/>
          <w:szCs w:val="20"/>
        </w:rPr>
      </w:pPr>
      <w:r w:rsidRPr="006D404C">
        <w:rPr>
          <w:sz w:val="20"/>
          <w:szCs w:val="20"/>
        </w:rPr>
        <w:t>A Norfolk Business Board tasked with developing a vibrant economy, helping local companies to succeed and ensuring the region has the necessary skills and infrastructure has met for the first time.</w:t>
      </w:r>
    </w:p>
    <w:p w14:paraId="7A72ED39" w14:textId="77777777" w:rsidR="00AB7448" w:rsidRPr="006D404C" w:rsidRDefault="00AB7448" w:rsidP="00AB7448">
      <w:pPr>
        <w:jc w:val="both"/>
        <w:rPr>
          <w:sz w:val="20"/>
          <w:szCs w:val="20"/>
        </w:rPr>
      </w:pPr>
      <w:r w:rsidRPr="006D404C">
        <w:rPr>
          <w:sz w:val="20"/>
          <w:szCs w:val="20"/>
        </w:rPr>
        <w:lastRenderedPageBreak/>
        <w:t>Representing a wide range of backgrounds, including agri-food, clean energy, creative industries and financial services, the board's members were chosen from almost 70 applications and will help oversee an ambitious, evidence-based economic strategy for Norfolk. </w:t>
      </w:r>
    </w:p>
    <w:p w14:paraId="26039C1E" w14:textId="77777777" w:rsidR="00AB7448" w:rsidRPr="006D404C" w:rsidRDefault="00AB7448" w:rsidP="00AB7448">
      <w:pPr>
        <w:jc w:val="both"/>
        <w:rPr>
          <w:sz w:val="20"/>
          <w:szCs w:val="20"/>
        </w:rPr>
      </w:pPr>
      <w:r w:rsidRPr="006D404C">
        <w:rPr>
          <w:sz w:val="20"/>
          <w:szCs w:val="20"/>
        </w:rPr>
        <w:t xml:space="preserve">Meeting four to six times a year, they will give their time to deliver the board's vision for inclusive economic growth, in partnership with business, education, the voluntary sector and local authorities. The first meeting was held on Thursday 26th September at </w:t>
      </w:r>
      <w:proofErr w:type="spellStart"/>
      <w:r w:rsidRPr="006D404C">
        <w:rPr>
          <w:sz w:val="20"/>
          <w:szCs w:val="20"/>
        </w:rPr>
        <w:t>Hethel</w:t>
      </w:r>
      <w:proofErr w:type="spellEnd"/>
      <w:r w:rsidRPr="006D404C">
        <w:rPr>
          <w:sz w:val="20"/>
          <w:szCs w:val="20"/>
        </w:rPr>
        <w:t xml:space="preserve"> Engineering, near Norwich.</w:t>
      </w:r>
    </w:p>
    <w:p w14:paraId="738900D7" w14:textId="77777777" w:rsidR="00AB7448" w:rsidRDefault="00AB7448" w:rsidP="00AB7448">
      <w:pPr>
        <w:jc w:val="both"/>
      </w:pPr>
      <w:r w:rsidRPr="006D404C">
        <w:rPr>
          <w:sz w:val="20"/>
          <w:szCs w:val="20"/>
        </w:rPr>
        <w:t>To find out more about the work of Norfolk Business Board, visit </w:t>
      </w:r>
      <w:hyperlink r:id="rId10">
        <w:r w:rsidRPr="00734ABD">
          <w:rPr>
            <w:color w:val="709FDB" w:themeColor="text2" w:themeTint="80"/>
            <w:sz w:val="20"/>
            <w:szCs w:val="20"/>
            <w:u w:val="single"/>
          </w:rPr>
          <w:t>www.norfolkbusinessboard.co.uk</w:t>
        </w:r>
      </w:hyperlink>
    </w:p>
    <w:p w14:paraId="60DD698E" w14:textId="77777777" w:rsidR="00615DD2" w:rsidRPr="00734ABD" w:rsidRDefault="00615DD2" w:rsidP="00AB7448">
      <w:pPr>
        <w:jc w:val="both"/>
        <w:rPr>
          <w:color w:val="709FDB" w:themeColor="text2" w:themeTint="80"/>
          <w:sz w:val="20"/>
          <w:szCs w:val="20"/>
        </w:rPr>
      </w:pPr>
    </w:p>
    <w:p w14:paraId="69F21F0E" w14:textId="77777777" w:rsidR="00AB7448" w:rsidRPr="00734ABD" w:rsidRDefault="00AB7448" w:rsidP="00AB7448">
      <w:pPr>
        <w:jc w:val="both"/>
        <w:rPr>
          <w:b/>
          <w:bCs/>
        </w:rPr>
      </w:pPr>
      <w:r w:rsidRPr="00734ABD">
        <w:rPr>
          <w:b/>
          <w:bCs/>
        </w:rPr>
        <w:t xml:space="preserve">Latest round of funding open for </w:t>
      </w:r>
      <w:proofErr w:type="spellStart"/>
      <w:r w:rsidRPr="00734ABD">
        <w:rPr>
          <w:b/>
          <w:bCs/>
        </w:rPr>
        <w:t>agri</w:t>
      </w:r>
      <w:proofErr w:type="spellEnd"/>
      <w:r w:rsidRPr="00734ABD">
        <w:rPr>
          <w:b/>
          <w:bCs/>
        </w:rPr>
        <w:t>-tech and food tech businesses</w:t>
      </w:r>
    </w:p>
    <w:p w14:paraId="089E4C1C" w14:textId="77777777" w:rsidR="00AB7448" w:rsidRPr="006D404C" w:rsidRDefault="00AB7448" w:rsidP="00AB7448">
      <w:pPr>
        <w:jc w:val="both"/>
        <w:rPr>
          <w:sz w:val="20"/>
          <w:szCs w:val="20"/>
        </w:rPr>
      </w:pPr>
      <w:r w:rsidRPr="006D404C">
        <w:rPr>
          <w:sz w:val="20"/>
          <w:szCs w:val="20"/>
        </w:rPr>
        <w:t xml:space="preserve">Norfolk County Council is working in partnership with Innovate UK and regional partners Greater Lincolnshire LEP, Suffolk County Council and Cambridgeshire and Peterborough Combined Authority on the Launchpad with up to £7.5m to grow innovation in Eastern England's </w:t>
      </w:r>
      <w:proofErr w:type="spellStart"/>
      <w:r w:rsidRPr="006D404C">
        <w:rPr>
          <w:sz w:val="20"/>
          <w:szCs w:val="20"/>
        </w:rPr>
        <w:t>agri</w:t>
      </w:r>
      <w:proofErr w:type="spellEnd"/>
      <w:r w:rsidRPr="006D404C">
        <w:rPr>
          <w:sz w:val="20"/>
          <w:szCs w:val="20"/>
        </w:rPr>
        <w:t xml:space="preserve">-tech and food technology cluster, which also includes </w:t>
      </w:r>
      <w:proofErr w:type="spellStart"/>
      <w:r w:rsidRPr="006D404C">
        <w:rPr>
          <w:sz w:val="20"/>
          <w:szCs w:val="20"/>
        </w:rPr>
        <w:t>agri</w:t>
      </w:r>
      <w:proofErr w:type="spellEnd"/>
      <w:r w:rsidRPr="006D404C">
        <w:rPr>
          <w:sz w:val="20"/>
          <w:szCs w:val="20"/>
        </w:rPr>
        <w:t>-biotech and aquaculture. </w:t>
      </w:r>
    </w:p>
    <w:p w14:paraId="3BDA707D" w14:textId="77777777" w:rsidR="00AB7448" w:rsidRPr="006D404C" w:rsidRDefault="00AB7448" w:rsidP="00AB7448">
      <w:pPr>
        <w:jc w:val="both"/>
        <w:rPr>
          <w:sz w:val="20"/>
          <w:szCs w:val="20"/>
        </w:rPr>
      </w:pPr>
      <w:r w:rsidRPr="006D404C">
        <w:rPr>
          <w:sz w:val="20"/>
          <w:szCs w:val="20"/>
        </w:rPr>
        <w:t>The Eastern England region is the national leader in fresh produce, meat, poultry, fish and seafood processing, underpinned by the largest food logistics sector in the UK. The cluster has a strong drinks and convenience food sector as well as leading niche and specialty food producers.   </w:t>
      </w:r>
    </w:p>
    <w:p w14:paraId="461A4C98" w14:textId="77777777" w:rsidR="00AB7448" w:rsidRPr="006D404C" w:rsidRDefault="00AB7448" w:rsidP="00AB7448">
      <w:pPr>
        <w:jc w:val="both"/>
        <w:rPr>
          <w:sz w:val="20"/>
          <w:szCs w:val="20"/>
        </w:rPr>
      </w:pPr>
      <w:r w:rsidRPr="006D404C">
        <w:rPr>
          <w:sz w:val="20"/>
          <w:szCs w:val="20"/>
        </w:rPr>
        <w:t>Innovate UK has opened two grant funding competitions to offer innovative businesses the opportunity to win a share of up to £2.5m. </w:t>
      </w:r>
    </w:p>
    <w:p w14:paraId="79F92D3F" w14:textId="77777777" w:rsidR="00AB7448" w:rsidRPr="006D404C" w:rsidRDefault="00AB7448" w:rsidP="00AB7448">
      <w:pPr>
        <w:jc w:val="both"/>
        <w:rPr>
          <w:sz w:val="20"/>
          <w:szCs w:val="20"/>
        </w:rPr>
      </w:pPr>
      <w:r w:rsidRPr="006D404C">
        <w:rPr>
          <w:sz w:val="20"/>
          <w:szCs w:val="20"/>
        </w:rPr>
        <w:t>In the '</w:t>
      </w:r>
      <w:hyperlink r:id="rId11">
        <w:r w:rsidRPr="006D404C">
          <w:rPr>
            <w:sz w:val="20"/>
            <w:szCs w:val="20"/>
          </w:rPr>
          <w:t>Minimum Financial Assistance' (MFA) competition</w:t>
        </w:r>
      </w:hyperlink>
      <w:r w:rsidRPr="006D404C">
        <w:rPr>
          <w:sz w:val="20"/>
          <w:szCs w:val="20"/>
        </w:rPr>
        <w:t>, micro, small and medium sized businesses can apply for grant funding between £25,000 and £100,000. The grant is to cover up to 100% of the project costs. </w:t>
      </w:r>
    </w:p>
    <w:p w14:paraId="6749B568" w14:textId="77777777" w:rsidR="00AB7448" w:rsidRPr="006D404C" w:rsidRDefault="00AB7448" w:rsidP="00AB7448">
      <w:pPr>
        <w:jc w:val="both"/>
        <w:rPr>
          <w:sz w:val="20"/>
          <w:szCs w:val="20"/>
        </w:rPr>
      </w:pPr>
      <w:r w:rsidRPr="006D404C">
        <w:rPr>
          <w:sz w:val="20"/>
          <w:szCs w:val="20"/>
        </w:rPr>
        <w:t>The </w:t>
      </w:r>
      <w:hyperlink r:id="rId12" w:anchor="summary">
        <w:r w:rsidRPr="006D404C">
          <w:rPr>
            <w:sz w:val="20"/>
            <w:szCs w:val="20"/>
          </w:rPr>
          <w:t>Collaborative Research and Development (CR&amp;D) competition</w:t>
        </w:r>
      </w:hyperlink>
      <w:r w:rsidRPr="006D404C">
        <w:rPr>
          <w:sz w:val="20"/>
          <w:szCs w:val="20"/>
        </w:rPr>
        <w:t xml:space="preserve"> offers grant funding of £150,000 to £300,000 for business-led collaborative innovation projects lasting between 6 and 18 months. Project consortia must include an SME and be comprised of </w:t>
      </w:r>
      <w:proofErr w:type="spellStart"/>
      <w:r w:rsidRPr="006D404C">
        <w:rPr>
          <w:sz w:val="20"/>
          <w:szCs w:val="20"/>
        </w:rPr>
        <w:t>organisations</w:t>
      </w:r>
      <w:proofErr w:type="spellEnd"/>
      <w:r w:rsidRPr="006D404C">
        <w:rPr>
          <w:sz w:val="20"/>
          <w:szCs w:val="20"/>
        </w:rPr>
        <w:t xml:space="preserve"> such as businesses, universities, research institutes, charities and the public sector. </w:t>
      </w:r>
    </w:p>
    <w:p w14:paraId="11C149CD" w14:textId="77777777" w:rsidR="00AB7448" w:rsidRPr="006D404C" w:rsidRDefault="00AB7448" w:rsidP="00AB7448">
      <w:pPr>
        <w:jc w:val="both"/>
        <w:rPr>
          <w:sz w:val="20"/>
          <w:szCs w:val="20"/>
        </w:rPr>
      </w:pPr>
      <w:r w:rsidRPr="006D404C">
        <w:rPr>
          <w:sz w:val="20"/>
          <w:szCs w:val="20"/>
        </w:rPr>
        <w:t>In both competitions, innovative businesses can seek funding for projects developing and applying technologies in themes that include the following:</w:t>
      </w:r>
    </w:p>
    <w:p w14:paraId="3F38E9FB" w14:textId="77777777" w:rsidR="00AB7448" w:rsidRPr="0009212E" w:rsidRDefault="00AB7448" w:rsidP="00AB7448">
      <w:pPr>
        <w:pStyle w:val="ListParagraph"/>
        <w:widowControl/>
        <w:numPr>
          <w:ilvl w:val="0"/>
          <w:numId w:val="17"/>
        </w:numPr>
        <w:autoSpaceDE/>
        <w:autoSpaceDN/>
        <w:spacing w:after="160" w:line="278" w:lineRule="auto"/>
        <w:ind w:right="0"/>
        <w:contextualSpacing/>
        <w:rPr>
          <w:sz w:val="20"/>
          <w:szCs w:val="20"/>
        </w:rPr>
      </w:pPr>
      <w:r w:rsidRPr="0009212E">
        <w:rPr>
          <w:sz w:val="20"/>
          <w:szCs w:val="20"/>
        </w:rPr>
        <w:t>Enhancing the productivity of primary crops, livestock, aquaculture or ornamental crops</w:t>
      </w:r>
    </w:p>
    <w:p w14:paraId="057517FB" w14:textId="77777777" w:rsidR="00AB7448" w:rsidRPr="0009212E" w:rsidRDefault="00AB7448" w:rsidP="00AB7448">
      <w:pPr>
        <w:pStyle w:val="ListParagraph"/>
        <w:widowControl/>
        <w:numPr>
          <w:ilvl w:val="0"/>
          <w:numId w:val="17"/>
        </w:numPr>
        <w:autoSpaceDE/>
        <w:autoSpaceDN/>
        <w:spacing w:after="160" w:line="278" w:lineRule="auto"/>
        <w:ind w:right="0"/>
        <w:contextualSpacing/>
        <w:rPr>
          <w:sz w:val="20"/>
          <w:szCs w:val="20"/>
        </w:rPr>
      </w:pPr>
      <w:r w:rsidRPr="0009212E">
        <w:rPr>
          <w:sz w:val="20"/>
          <w:szCs w:val="20"/>
        </w:rPr>
        <w:t>Biotechnologies related to agriculture, aquaculture, food processing and nutrition</w:t>
      </w:r>
    </w:p>
    <w:p w14:paraId="7825AAD5" w14:textId="77777777" w:rsidR="00AB7448" w:rsidRPr="0009212E" w:rsidRDefault="00AB7448" w:rsidP="00AB7448">
      <w:pPr>
        <w:pStyle w:val="ListParagraph"/>
        <w:widowControl/>
        <w:numPr>
          <w:ilvl w:val="0"/>
          <w:numId w:val="17"/>
        </w:numPr>
        <w:autoSpaceDE/>
        <w:autoSpaceDN/>
        <w:spacing w:after="160" w:line="278" w:lineRule="auto"/>
        <w:ind w:right="0"/>
        <w:contextualSpacing/>
        <w:rPr>
          <w:sz w:val="20"/>
          <w:szCs w:val="20"/>
        </w:rPr>
      </w:pPr>
      <w:r w:rsidRPr="0009212E">
        <w:rPr>
          <w:sz w:val="20"/>
          <w:szCs w:val="20"/>
        </w:rPr>
        <w:t>Food that promotes safe, lower carbon or more sustainable healthy and nutritious diets</w:t>
      </w:r>
    </w:p>
    <w:p w14:paraId="5817A57D" w14:textId="77777777" w:rsidR="00AB7448" w:rsidRPr="0009212E" w:rsidRDefault="00AB7448" w:rsidP="00AB7448">
      <w:pPr>
        <w:pStyle w:val="ListParagraph"/>
        <w:widowControl/>
        <w:numPr>
          <w:ilvl w:val="0"/>
          <w:numId w:val="17"/>
        </w:numPr>
        <w:autoSpaceDE/>
        <w:autoSpaceDN/>
        <w:spacing w:after="160" w:line="278" w:lineRule="auto"/>
        <w:ind w:right="0"/>
        <w:contextualSpacing/>
        <w:rPr>
          <w:sz w:val="20"/>
          <w:szCs w:val="20"/>
        </w:rPr>
      </w:pPr>
      <w:r w:rsidRPr="0009212E">
        <w:rPr>
          <w:sz w:val="20"/>
          <w:szCs w:val="20"/>
        </w:rPr>
        <w:t>Resource efficient production and processing methods for low emission foods</w:t>
      </w:r>
    </w:p>
    <w:p w14:paraId="1E348CD8" w14:textId="77777777" w:rsidR="00AB7448" w:rsidRPr="006D404C" w:rsidRDefault="00AB7448" w:rsidP="00AB7448">
      <w:pPr>
        <w:jc w:val="both"/>
        <w:rPr>
          <w:sz w:val="20"/>
          <w:szCs w:val="20"/>
        </w:rPr>
      </w:pPr>
      <w:r w:rsidRPr="006D404C">
        <w:rPr>
          <w:sz w:val="20"/>
          <w:szCs w:val="20"/>
        </w:rPr>
        <w:t>Under the Launchpad, Norfolk County Council, Greater Lincolnshire LEP, Suffolk County Council and Cambridgeshire and Peterborough Combined Authority are collaborating as the Launchpad Cluster Management team, showcasing wider support on offer for innovative businesses in the cluster, including events, finance and investment and connections. If you would like to engage with the Norfolk lead, please do contact </w:t>
      </w:r>
      <w:hyperlink r:id="rId13">
        <w:r w:rsidRPr="00B96F45">
          <w:rPr>
            <w:color w:val="709FDB" w:themeColor="text2" w:themeTint="80"/>
            <w:sz w:val="20"/>
            <w:szCs w:val="20"/>
            <w:u w:val="single"/>
          </w:rPr>
          <w:t>james.allen@norfolk.gov.uk</w:t>
        </w:r>
      </w:hyperlink>
      <w:r w:rsidRPr="00B96F45">
        <w:rPr>
          <w:color w:val="709FDB" w:themeColor="text2" w:themeTint="80"/>
          <w:sz w:val="20"/>
          <w:szCs w:val="20"/>
          <w:u w:val="single"/>
        </w:rPr>
        <w:t>.</w:t>
      </w:r>
    </w:p>
    <w:p w14:paraId="610C0B8A" w14:textId="77777777" w:rsidR="00AB7448" w:rsidRDefault="00AB7448" w:rsidP="00AB7448">
      <w:pPr>
        <w:jc w:val="both"/>
        <w:rPr>
          <w:sz w:val="20"/>
          <w:szCs w:val="20"/>
        </w:rPr>
      </w:pPr>
      <w:r w:rsidRPr="006D404C">
        <w:rPr>
          <w:sz w:val="20"/>
          <w:szCs w:val="20"/>
        </w:rPr>
        <w:t>Norfolk businesses looking to apply for the Innovate UK grant funding competitions can take advantage of free innovation bid writing support on offer through the </w:t>
      </w:r>
      <w:hyperlink r:id="rId14">
        <w:r w:rsidRPr="006D404C">
          <w:rPr>
            <w:sz w:val="20"/>
            <w:szCs w:val="20"/>
          </w:rPr>
          <w:t>Innovation Grant Mentoring Project</w:t>
        </w:r>
      </w:hyperlink>
      <w:r w:rsidRPr="006D404C">
        <w:rPr>
          <w:sz w:val="20"/>
          <w:szCs w:val="20"/>
        </w:rPr>
        <w:t>. </w:t>
      </w:r>
    </w:p>
    <w:p w14:paraId="6474C1DE" w14:textId="77777777" w:rsidR="00615DD2" w:rsidRPr="006D404C" w:rsidRDefault="00615DD2" w:rsidP="00AB7448">
      <w:pPr>
        <w:jc w:val="both"/>
        <w:rPr>
          <w:sz w:val="20"/>
          <w:szCs w:val="20"/>
        </w:rPr>
      </w:pPr>
    </w:p>
    <w:p w14:paraId="26239B81" w14:textId="77777777" w:rsidR="00AB7448" w:rsidRPr="00B96F45" w:rsidRDefault="00AB7448" w:rsidP="00AB7448">
      <w:pPr>
        <w:jc w:val="both"/>
        <w:rPr>
          <w:b/>
          <w:bCs/>
        </w:rPr>
      </w:pPr>
      <w:r w:rsidRPr="00B96F45">
        <w:rPr>
          <w:b/>
          <w:bCs/>
        </w:rPr>
        <w:t xml:space="preserve">Aiming high with latest investment in county's </w:t>
      </w:r>
      <w:r>
        <w:rPr>
          <w:b/>
          <w:bCs/>
        </w:rPr>
        <w:t>F</w:t>
      </w:r>
      <w:r w:rsidRPr="00B96F45">
        <w:rPr>
          <w:b/>
          <w:bCs/>
        </w:rPr>
        <w:t xml:space="preserve">ire and </w:t>
      </w:r>
      <w:r>
        <w:rPr>
          <w:b/>
          <w:bCs/>
        </w:rPr>
        <w:t>R</w:t>
      </w:r>
      <w:r w:rsidRPr="00B96F45">
        <w:rPr>
          <w:b/>
          <w:bCs/>
        </w:rPr>
        <w:t xml:space="preserve">escue </w:t>
      </w:r>
      <w:r>
        <w:rPr>
          <w:b/>
          <w:bCs/>
        </w:rPr>
        <w:t>S</w:t>
      </w:r>
      <w:r w:rsidRPr="00B96F45">
        <w:rPr>
          <w:b/>
          <w:bCs/>
        </w:rPr>
        <w:t>ervice</w:t>
      </w:r>
    </w:p>
    <w:p w14:paraId="3F116CB2" w14:textId="77777777" w:rsidR="00AB7448" w:rsidRPr="006D404C" w:rsidRDefault="00AB7448" w:rsidP="00AB7448">
      <w:pPr>
        <w:jc w:val="both"/>
        <w:rPr>
          <w:sz w:val="20"/>
          <w:szCs w:val="20"/>
        </w:rPr>
      </w:pPr>
      <w:r w:rsidRPr="006D404C">
        <w:rPr>
          <w:sz w:val="20"/>
          <w:szCs w:val="20"/>
        </w:rPr>
        <w:t>Norfolk's brand-new Aerial Ladder Platform is having its first outing this week at a prestigious national Fire and Rescue event. </w:t>
      </w:r>
    </w:p>
    <w:p w14:paraId="1A83B16C" w14:textId="77777777" w:rsidR="00AB7448" w:rsidRPr="006D404C" w:rsidRDefault="00AB7448" w:rsidP="00AB7448">
      <w:pPr>
        <w:jc w:val="both"/>
        <w:rPr>
          <w:sz w:val="20"/>
          <w:szCs w:val="20"/>
        </w:rPr>
      </w:pPr>
      <w:r w:rsidRPr="006D404C">
        <w:rPr>
          <w:sz w:val="20"/>
          <w:szCs w:val="20"/>
        </w:rPr>
        <w:t>The £1million capability will belong to Norfolk Fire &amp; Rescue Service and be vital in emergency rescues from height and help in tackling fires from above extinguishing them quickly and safely. </w:t>
      </w:r>
    </w:p>
    <w:p w14:paraId="493A3E05" w14:textId="77777777" w:rsidR="00AB7448" w:rsidRPr="006D404C" w:rsidRDefault="00AB7448" w:rsidP="00AB7448">
      <w:pPr>
        <w:jc w:val="both"/>
        <w:rPr>
          <w:sz w:val="20"/>
          <w:szCs w:val="20"/>
        </w:rPr>
      </w:pPr>
      <w:r w:rsidRPr="006D404C">
        <w:rPr>
          <w:sz w:val="20"/>
          <w:szCs w:val="20"/>
        </w:rPr>
        <w:t>This latest piece of equipment is part of an investment by Norfolk County Council, which has also included a phase one rollout of the first 22 new fire appliances across Norfolk, and specialist wildfire kit and personal protective equipment. </w:t>
      </w:r>
    </w:p>
    <w:p w14:paraId="5A6A3216" w14:textId="77777777" w:rsidR="00AB7448" w:rsidRPr="006D404C" w:rsidRDefault="00AB7448" w:rsidP="00AB7448">
      <w:pPr>
        <w:jc w:val="both"/>
        <w:rPr>
          <w:sz w:val="20"/>
          <w:szCs w:val="20"/>
        </w:rPr>
      </w:pPr>
      <w:r w:rsidRPr="006D404C">
        <w:rPr>
          <w:sz w:val="20"/>
          <w:szCs w:val="20"/>
        </w:rPr>
        <w:t>Over the last year, Norfolk Fire &amp; Rescue Service has introduced 22 new fire appliances, at a cost of close to £7 million across the service. These have gone to replace ageing models across the service. Further appliances will be heading out on the road as part of further phases in the coming years. </w:t>
      </w:r>
    </w:p>
    <w:p w14:paraId="371061E4" w14:textId="77777777" w:rsidR="00AB7448" w:rsidRDefault="00AB7448" w:rsidP="00AB7448">
      <w:pPr>
        <w:jc w:val="both"/>
        <w:rPr>
          <w:sz w:val="20"/>
          <w:szCs w:val="20"/>
        </w:rPr>
      </w:pPr>
      <w:r w:rsidRPr="006D404C">
        <w:rPr>
          <w:sz w:val="20"/>
          <w:szCs w:val="20"/>
        </w:rPr>
        <w:t xml:space="preserve">As a result of those new fire appliances, the service will be providing one of the old appliances, previously stationed at </w:t>
      </w:r>
      <w:proofErr w:type="spellStart"/>
      <w:r w:rsidRPr="006D404C">
        <w:rPr>
          <w:sz w:val="20"/>
          <w:szCs w:val="20"/>
        </w:rPr>
        <w:t>Heacham</w:t>
      </w:r>
      <w:proofErr w:type="spellEnd"/>
      <w:r w:rsidRPr="006D404C">
        <w:rPr>
          <w:sz w:val="20"/>
          <w:szCs w:val="20"/>
        </w:rPr>
        <w:t>, to our friends at Norfolk Fire Museum. </w:t>
      </w:r>
    </w:p>
    <w:p w14:paraId="6984C224" w14:textId="77777777" w:rsidR="00615DD2" w:rsidRPr="006D404C" w:rsidRDefault="00615DD2" w:rsidP="00AB7448">
      <w:pPr>
        <w:jc w:val="both"/>
        <w:rPr>
          <w:sz w:val="20"/>
          <w:szCs w:val="20"/>
        </w:rPr>
      </w:pPr>
    </w:p>
    <w:p w14:paraId="0A8830E3" w14:textId="77777777" w:rsidR="00AB7448" w:rsidRPr="00736AFE" w:rsidRDefault="00AB7448" w:rsidP="00AB7448">
      <w:pPr>
        <w:jc w:val="both"/>
        <w:rPr>
          <w:b/>
          <w:bCs/>
        </w:rPr>
      </w:pPr>
      <w:r w:rsidRPr="00736AFE">
        <w:rPr>
          <w:b/>
          <w:bCs/>
        </w:rPr>
        <w:t>Second World War veterans attended Battle of Britain Commemoration at County Hall</w:t>
      </w:r>
    </w:p>
    <w:p w14:paraId="25C82BC4" w14:textId="77777777" w:rsidR="00AB7448" w:rsidRPr="006D404C" w:rsidRDefault="00AB7448" w:rsidP="00AB7448">
      <w:pPr>
        <w:jc w:val="both"/>
        <w:rPr>
          <w:sz w:val="20"/>
          <w:szCs w:val="20"/>
        </w:rPr>
      </w:pPr>
      <w:r w:rsidRPr="006D404C">
        <w:rPr>
          <w:sz w:val="20"/>
          <w:szCs w:val="20"/>
        </w:rPr>
        <w:t>I was very pleased to help host a group of Second World War veterans as part of a ceremony to commemorate the Battle of Britain.</w:t>
      </w:r>
    </w:p>
    <w:p w14:paraId="0B43B3A1" w14:textId="77777777" w:rsidR="00AB7448" w:rsidRPr="006D404C" w:rsidRDefault="00AB7448" w:rsidP="00AB7448">
      <w:pPr>
        <w:jc w:val="both"/>
        <w:rPr>
          <w:sz w:val="20"/>
          <w:szCs w:val="20"/>
        </w:rPr>
      </w:pPr>
      <w:r w:rsidRPr="006D404C">
        <w:rPr>
          <w:sz w:val="20"/>
          <w:szCs w:val="20"/>
        </w:rPr>
        <w:t xml:space="preserve">The event took place at County Hall on Friday 13th September, </w:t>
      </w:r>
      <w:proofErr w:type="spellStart"/>
      <w:r w:rsidRPr="006D404C">
        <w:rPr>
          <w:sz w:val="20"/>
          <w:szCs w:val="20"/>
        </w:rPr>
        <w:t>organised</w:t>
      </w:r>
      <w:proofErr w:type="spellEnd"/>
      <w:r w:rsidRPr="006D404C">
        <w:rPr>
          <w:sz w:val="20"/>
          <w:szCs w:val="20"/>
        </w:rPr>
        <w:t xml:space="preserve"> by Norfolk County Council Chairman, </w:t>
      </w:r>
      <w:proofErr w:type="spellStart"/>
      <w:r w:rsidRPr="006D404C">
        <w:rPr>
          <w:sz w:val="20"/>
          <w:szCs w:val="20"/>
        </w:rPr>
        <w:t>Councillor</w:t>
      </w:r>
      <w:proofErr w:type="spellEnd"/>
      <w:r w:rsidRPr="006D404C">
        <w:rPr>
          <w:sz w:val="20"/>
          <w:szCs w:val="20"/>
        </w:rPr>
        <w:t xml:space="preserve"> Stuart Dark MBE</w:t>
      </w:r>
      <w:r>
        <w:rPr>
          <w:sz w:val="20"/>
          <w:szCs w:val="20"/>
        </w:rPr>
        <w:t>.</w:t>
      </w:r>
      <w:r w:rsidRPr="006D404C">
        <w:rPr>
          <w:sz w:val="20"/>
          <w:szCs w:val="20"/>
        </w:rPr>
        <w:t xml:space="preserve"> and was attended by members of the Armed Forces and leaders from across the county.</w:t>
      </w:r>
    </w:p>
    <w:p w14:paraId="3F4EEE85" w14:textId="77777777" w:rsidR="00AB7448" w:rsidRPr="006D404C" w:rsidRDefault="00AB7448" w:rsidP="00AB7448">
      <w:pPr>
        <w:jc w:val="both"/>
        <w:rPr>
          <w:sz w:val="20"/>
          <w:szCs w:val="20"/>
        </w:rPr>
      </w:pPr>
      <w:r w:rsidRPr="006D404C">
        <w:rPr>
          <w:sz w:val="20"/>
          <w:szCs w:val="20"/>
        </w:rPr>
        <w:lastRenderedPageBreak/>
        <w:t>The veterans, with an average age of 100, were led into the ceremony by the next generation of Cadets as part of the opening parade. Music accompaniment was provided by the Norwich City Concert Band.</w:t>
      </w:r>
    </w:p>
    <w:p w14:paraId="522145A6" w14:textId="77777777" w:rsidR="00AB7448" w:rsidRPr="006D404C" w:rsidRDefault="00AB7448" w:rsidP="00AB7448">
      <w:pPr>
        <w:jc w:val="both"/>
        <w:rPr>
          <w:sz w:val="20"/>
          <w:szCs w:val="20"/>
        </w:rPr>
      </w:pPr>
      <w:r w:rsidRPr="006D404C">
        <w:rPr>
          <w:sz w:val="20"/>
          <w:szCs w:val="20"/>
        </w:rPr>
        <w:t>Extracts from speeches by Sir Winston Churchill to The House of Commons were recited by HM Lord-Lieutenant, Lady Dannatt MBE.</w:t>
      </w:r>
    </w:p>
    <w:p w14:paraId="6179C945" w14:textId="77777777" w:rsidR="00AB7448" w:rsidRPr="006D404C" w:rsidRDefault="00AB7448" w:rsidP="00AB7448">
      <w:pPr>
        <w:jc w:val="both"/>
        <w:rPr>
          <w:sz w:val="20"/>
          <w:szCs w:val="20"/>
        </w:rPr>
      </w:pPr>
      <w:r w:rsidRPr="006D404C">
        <w:rPr>
          <w:sz w:val="20"/>
          <w:szCs w:val="20"/>
        </w:rPr>
        <w:t xml:space="preserve">Wreaths were laid ahead of the playing of the last post and a minute silence to </w:t>
      </w:r>
      <w:proofErr w:type="spellStart"/>
      <w:r w:rsidRPr="006D404C">
        <w:rPr>
          <w:sz w:val="20"/>
          <w:szCs w:val="20"/>
        </w:rPr>
        <w:t>honour</w:t>
      </w:r>
      <w:proofErr w:type="spellEnd"/>
      <w:r w:rsidRPr="006D404C">
        <w:rPr>
          <w:sz w:val="20"/>
          <w:szCs w:val="20"/>
        </w:rPr>
        <w:t xml:space="preserve"> those we have lost.</w:t>
      </w:r>
    </w:p>
    <w:p w14:paraId="182B3F59" w14:textId="77777777" w:rsidR="00AB7448" w:rsidRDefault="00AB7448" w:rsidP="00AB7448">
      <w:pPr>
        <w:jc w:val="both"/>
        <w:rPr>
          <w:sz w:val="20"/>
          <w:szCs w:val="20"/>
        </w:rPr>
      </w:pPr>
      <w:r w:rsidRPr="006D404C">
        <w:rPr>
          <w:sz w:val="20"/>
          <w:szCs w:val="20"/>
        </w:rPr>
        <w:t>The Service was concluded with the playing of the National Anthem. </w:t>
      </w:r>
    </w:p>
    <w:p w14:paraId="52FBB60F" w14:textId="77777777" w:rsidR="00B14005" w:rsidRPr="006D404C" w:rsidRDefault="00B14005" w:rsidP="00AB7448">
      <w:pPr>
        <w:jc w:val="both"/>
        <w:rPr>
          <w:sz w:val="20"/>
          <w:szCs w:val="20"/>
        </w:rPr>
      </w:pPr>
    </w:p>
    <w:p w14:paraId="4E2A06A8" w14:textId="77777777" w:rsidR="00AB7448" w:rsidRPr="00BD24C8" w:rsidRDefault="00AB7448" w:rsidP="00AB7448">
      <w:pPr>
        <w:jc w:val="both"/>
        <w:rPr>
          <w:b/>
          <w:bCs/>
        </w:rPr>
      </w:pPr>
      <w:r w:rsidRPr="00BD24C8">
        <w:rPr>
          <w:b/>
          <w:bCs/>
        </w:rPr>
        <w:t>Herring Bridge receives further national awards</w:t>
      </w:r>
    </w:p>
    <w:p w14:paraId="3D4E4641" w14:textId="77777777" w:rsidR="00AB7448" w:rsidRPr="006D404C" w:rsidRDefault="00AB7448" w:rsidP="00AB7448">
      <w:pPr>
        <w:jc w:val="both"/>
        <w:rPr>
          <w:sz w:val="20"/>
          <w:szCs w:val="20"/>
        </w:rPr>
      </w:pPr>
      <w:r w:rsidRPr="006D404C">
        <w:rPr>
          <w:sz w:val="20"/>
          <w:szCs w:val="20"/>
        </w:rPr>
        <w:t>The new Herring Bridge in Great Yarmouth, which opened in February, received further national recognition at a Highway Awards ceremony in London last night. </w:t>
      </w:r>
    </w:p>
    <w:p w14:paraId="7EEA02AD" w14:textId="77777777" w:rsidR="00AB7448" w:rsidRPr="006D404C" w:rsidRDefault="00AB7448" w:rsidP="00AB7448">
      <w:pPr>
        <w:jc w:val="both"/>
        <w:rPr>
          <w:sz w:val="20"/>
          <w:szCs w:val="20"/>
        </w:rPr>
      </w:pPr>
      <w:r w:rsidRPr="006D404C">
        <w:rPr>
          <w:sz w:val="20"/>
          <w:szCs w:val="20"/>
        </w:rPr>
        <w:t>Norfolk County Council's nationally significant infrastructure project won the Major Project of Year award and was also later announced as winner for the Highways Special Merit award across all shortlisted finalists. </w:t>
      </w:r>
    </w:p>
    <w:p w14:paraId="7275A998" w14:textId="77777777" w:rsidR="00AB7448" w:rsidRPr="006D404C" w:rsidRDefault="00AB7448" w:rsidP="00AB7448">
      <w:pPr>
        <w:jc w:val="both"/>
        <w:rPr>
          <w:sz w:val="20"/>
          <w:szCs w:val="20"/>
        </w:rPr>
      </w:pPr>
      <w:r w:rsidRPr="006D404C">
        <w:rPr>
          <w:sz w:val="20"/>
          <w:szCs w:val="20"/>
        </w:rPr>
        <w:t>This follows the bridge already receiving Major Project of the Year at the New Civil Engineer awards early this summer. </w:t>
      </w:r>
    </w:p>
    <w:p w14:paraId="26F82B13" w14:textId="77777777" w:rsidR="00AB7448" w:rsidRPr="006D404C" w:rsidRDefault="00AB7448" w:rsidP="00AB7448">
      <w:pPr>
        <w:jc w:val="both"/>
        <w:rPr>
          <w:sz w:val="20"/>
          <w:szCs w:val="20"/>
        </w:rPr>
      </w:pPr>
      <w:r w:rsidRPr="006D404C">
        <w:rPr>
          <w:sz w:val="20"/>
          <w:szCs w:val="20"/>
        </w:rPr>
        <w:t>The Highway Awards were held on Tuesday 24th September at Park Plaza, Westminster Bridge in London, with shortlisted entries decided by an expert panel of twelve judges. </w:t>
      </w:r>
    </w:p>
    <w:p w14:paraId="19993F50" w14:textId="77777777" w:rsidR="00AB7448" w:rsidRDefault="00AB7448" w:rsidP="00AB7448">
      <w:pPr>
        <w:jc w:val="both"/>
        <w:rPr>
          <w:sz w:val="20"/>
          <w:szCs w:val="20"/>
        </w:rPr>
      </w:pPr>
      <w:r w:rsidRPr="006D404C">
        <w:rPr>
          <w:sz w:val="20"/>
          <w:szCs w:val="20"/>
        </w:rPr>
        <w:t>Norfolk's entry was a joint submission with consultants WSP who worked with the council and partners to take the project, constructed by BAM Farrans joint venture, from its inception through to delivery. </w:t>
      </w:r>
    </w:p>
    <w:p w14:paraId="77D35AD0" w14:textId="77777777" w:rsidR="00B14005" w:rsidRPr="006D404C" w:rsidRDefault="00B14005" w:rsidP="00AB7448">
      <w:pPr>
        <w:jc w:val="both"/>
        <w:rPr>
          <w:sz w:val="20"/>
          <w:szCs w:val="20"/>
        </w:rPr>
      </w:pPr>
    </w:p>
    <w:p w14:paraId="271E9783" w14:textId="77777777" w:rsidR="00AB7448" w:rsidRPr="00BD24C8" w:rsidRDefault="00AB7448" w:rsidP="00AB7448">
      <w:pPr>
        <w:jc w:val="both"/>
        <w:rPr>
          <w:b/>
          <w:bCs/>
        </w:rPr>
      </w:pPr>
      <w:proofErr w:type="spellStart"/>
      <w:r w:rsidRPr="00BD24C8">
        <w:rPr>
          <w:b/>
          <w:bCs/>
        </w:rPr>
        <w:t>Subsidised</w:t>
      </w:r>
      <w:proofErr w:type="spellEnd"/>
      <w:r w:rsidRPr="00BD24C8">
        <w:rPr>
          <w:b/>
          <w:bCs/>
        </w:rPr>
        <w:t xml:space="preserve"> trees available to order as Norfolk County Council aims to hit 600,000 trees for Norfolk</w:t>
      </w:r>
    </w:p>
    <w:p w14:paraId="5BA73FF3" w14:textId="77777777" w:rsidR="00AB7448" w:rsidRPr="006D404C" w:rsidRDefault="00AB7448" w:rsidP="00AB7448">
      <w:pPr>
        <w:jc w:val="both"/>
        <w:rPr>
          <w:sz w:val="20"/>
          <w:szCs w:val="20"/>
        </w:rPr>
      </w:pPr>
      <w:r w:rsidRPr="006D404C">
        <w:rPr>
          <w:sz w:val="20"/>
          <w:szCs w:val="20"/>
        </w:rPr>
        <w:t>I’m really pleased that Trees in Norfolk are set for another increase as Norfolk County Council launches projects for the new tree planting season which starts in November.</w:t>
      </w:r>
    </w:p>
    <w:p w14:paraId="3A4D326E" w14:textId="77777777" w:rsidR="00AB7448" w:rsidRPr="006D404C" w:rsidRDefault="00AB7448" w:rsidP="00AB7448">
      <w:pPr>
        <w:jc w:val="both"/>
        <w:rPr>
          <w:sz w:val="20"/>
          <w:szCs w:val="20"/>
        </w:rPr>
      </w:pPr>
      <w:r w:rsidRPr="006D404C">
        <w:rPr>
          <w:sz w:val="20"/>
          <w:szCs w:val="20"/>
        </w:rPr>
        <w:t xml:space="preserve">The One Million Trees for Norfolk </w:t>
      </w:r>
      <w:proofErr w:type="spellStart"/>
      <w:r w:rsidRPr="006D404C">
        <w:rPr>
          <w:sz w:val="20"/>
          <w:szCs w:val="20"/>
        </w:rPr>
        <w:t>subsidised</w:t>
      </w:r>
      <w:proofErr w:type="spellEnd"/>
      <w:r w:rsidRPr="006D404C">
        <w:rPr>
          <w:sz w:val="20"/>
          <w:szCs w:val="20"/>
        </w:rPr>
        <w:t xml:space="preserve"> tree scheme is now open for individuals, parish councils, community groups, businesses, schools, and landowners to apply for tree packs (and tree protection) at up to 50% off the original price.</w:t>
      </w:r>
    </w:p>
    <w:p w14:paraId="3E94880B" w14:textId="77777777" w:rsidR="00AB7448" w:rsidRPr="006D404C" w:rsidRDefault="00AB7448" w:rsidP="00AB7448">
      <w:pPr>
        <w:jc w:val="both"/>
        <w:rPr>
          <w:sz w:val="20"/>
          <w:szCs w:val="20"/>
        </w:rPr>
      </w:pPr>
      <w:r w:rsidRPr="006D404C">
        <w:rPr>
          <w:sz w:val="20"/>
          <w:szCs w:val="20"/>
        </w:rPr>
        <w:t xml:space="preserve">As well as the usual range of tree packs available, this year, for the first time there are a limited number of single Norfolk Oak trees, grown at </w:t>
      </w:r>
      <w:proofErr w:type="spellStart"/>
      <w:r w:rsidRPr="006D404C">
        <w:rPr>
          <w:sz w:val="20"/>
          <w:szCs w:val="20"/>
        </w:rPr>
        <w:t>Gressenhall</w:t>
      </w:r>
      <w:proofErr w:type="spellEnd"/>
      <w:r w:rsidRPr="006D404C">
        <w:rPr>
          <w:sz w:val="20"/>
          <w:szCs w:val="20"/>
        </w:rPr>
        <w:t xml:space="preserve"> Community tree nursery, making it possible for more people to take part and be 'one in a million'.</w:t>
      </w:r>
    </w:p>
    <w:p w14:paraId="6333DEEB" w14:textId="77777777" w:rsidR="00AB7448" w:rsidRPr="006D404C" w:rsidRDefault="00AB7448" w:rsidP="00AB7448">
      <w:pPr>
        <w:jc w:val="both"/>
        <w:rPr>
          <w:sz w:val="20"/>
          <w:szCs w:val="20"/>
        </w:rPr>
      </w:pPr>
      <w:r w:rsidRPr="006D404C">
        <w:rPr>
          <w:sz w:val="20"/>
          <w:szCs w:val="20"/>
        </w:rPr>
        <w:t xml:space="preserve">Those interested can apply for </w:t>
      </w:r>
      <w:proofErr w:type="spellStart"/>
      <w:r w:rsidRPr="006D404C">
        <w:rPr>
          <w:sz w:val="20"/>
          <w:szCs w:val="20"/>
        </w:rPr>
        <w:t>subsidised</w:t>
      </w:r>
      <w:proofErr w:type="spellEnd"/>
      <w:r w:rsidRPr="006D404C">
        <w:rPr>
          <w:sz w:val="20"/>
          <w:szCs w:val="20"/>
        </w:rPr>
        <w:t xml:space="preserve"> tree packs by visiting </w:t>
      </w:r>
      <w:hyperlink r:id="rId15">
        <w:r w:rsidRPr="006D404C">
          <w:rPr>
            <w:sz w:val="20"/>
            <w:szCs w:val="20"/>
          </w:rPr>
          <w:t>www.norfolk.gov.uk/subsidisedtreepacks</w:t>
        </w:r>
      </w:hyperlink>
    </w:p>
    <w:p w14:paraId="57FBBDCD" w14:textId="77777777" w:rsidR="00AB7448" w:rsidRPr="006D404C" w:rsidRDefault="00AB7448" w:rsidP="00AB7448">
      <w:pPr>
        <w:jc w:val="both"/>
        <w:rPr>
          <w:sz w:val="20"/>
          <w:szCs w:val="20"/>
        </w:rPr>
      </w:pPr>
      <w:r w:rsidRPr="006D404C">
        <w:rPr>
          <w:sz w:val="20"/>
          <w:szCs w:val="20"/>
        </w:rPr>
        <w:t xml:space="preserve">In addition to the </w:t>
      </w:r>
      <w:proofErr w:type="spellStart"/>
      <w:r w:rsidRPr="006D404C">
        <w:rPr>
          <w:sz w:val="20"/>
          <w:szCs w:val="20"/>
        </w:rPr>
        <w:t>subsidised</w:t>
      </w:r>
      <w:proofErr w:type="spellEnd"/>
      <w:r w:rsidRPr="006D404C">
        <w:rPr>
          <w:sz w:val="20"/>
          <w:szCs w:val="20"/>
        </w:rPr>
        <w:t xml:space="preserve"> tree scheme Norfolk County Council is once again partnering with </w:t>
      </w:r>
      <w:proofErr w:type="spellStart"/>
      <w:r w:rsidRPr="006D404C">
        <w:rPr>
          <w:sz w:val="20"/>
          <w:szCs w:val="20"/>
        </w:rPr>
        <w:t>Busseys</w:t>
      </w:r>
      <w:proofErr w:type="spellEnd"/>
      <w:r w:rsidRPr="006D404C">
        <w:rPr>
          <w:sz w:val="20"/>
          <w:szCs w:val="20"/>
        </w:rPr>
        <w:t xml:space="preserve">, to launch the </w:t>
      </w:r>
      <w:proofErr w:type="spellStart"/>
      <w:r w:rsidRPr="006D404C">
        <w:rPr>
          <w:sz w:val="20"/>
          <w:szCs w:val="20"/>
        </w:rPr>
        <w:t>Busseys</w:t>
      </w:r>
      <w:proofErr w:type="spellEnd"/>
      <w:r w:rsidRPr="006D404C">
        <w:rPr>
          <w:sz w:val="20"/>
          <w:szCs w:val="20"/>
        </w:rPr>
        <w:t xml:space="preserve"> Community Grant. This initiative offers £10,000 in funding to support tree planting projects across Norfolk. Community groups can apply for grants of up to £2,500 to plant trees that provide tangible benefits to their local area. The grant is open to any </w:t>
      </w:r>
      <w:proofErr w:type="spellStart"/>
      <w:r w:rsidRPr="006D404C">
        <w:rPr>
          <w:sz w:val="20"/>
          <w:szCs w:val="20"/>
        </w:rPr>
        <w:t>organisation</w:t>
      </w:r>
      <w:proofErr w:type="spellEnd"/>
      <w:r w:rsidRPr="006D404C">
        <w:rPr>
          <w:sz w:val="20"/>
          <w:szCs w:val="20"/>
        </w:rPr>
        <w:t xml:space="preserve"> in Norfolk with suitable land and the necessary permissions for planting.</w:t>
      </w:r>
    </w:p>
    <w:p w14:paraId="6FAD58E8" w14:textId="77777777" w:rsidR="00AB7448" w:rsidRPr="006D404C" w:rsidRDefault="00AB7448" w:rsidP="00AB7448">
      <w:pPr>
        <w:jc w:val="both"/>
        <w:rPr>
          <w:sz w:val="20"/>
          <w:szCs w:val="20"/>
        </w:rPr>
      </w:pPr>
      <w:r>
        <w:rPr>
          <w:sz w:val="20"/>
          <w:szCs w:val="20"/>
        </w:rPr>
        <w:t>For m</w:t>
      </w:r>
      <w:r w:rsidRPr="006D404C">
        <w:rPr>
          <w:sz w:val="20"/>
          <w:szCs w:val="20"/>
        </w:rPr>
        <w:t>ore information on how to apply, the application process, and deadlines visit </w:t>
      </w:r>
      <w:hyperlink r:id="rId16">
        <w:r w:rsidRPr="00991EE3">
          <w:rPr>
            <w:color w:val="709FDB" w:themeColor="text2" w:themeTint="80"/>
            <w:sz w:val="20"/>
            <w:szCs w:val="20"/>
            <w:u w:val="single"/>
          </w:rPr>
          <w:t>www.norfolk.gov.uk/busseyscommunitygrant</w:t>
        </w:r>
      </w:hyperlink>
    </w:p>
    <w:p w14:paraId="6838AAA6" w14:textId="77777777" w:rsidR="00AB7448" w:rsidRPr="006D404C" w:rsidRDefault="00AB7448" w:rsidP="00AB7448">
      <w:pPr>
        <w:jc w:val="both"/>
        <w:rPr>
          <w:sz w:val="20"/>
          <w:szCs w:val="20"/>
        </w:rPr>
      </w:pPr>
      <w:r w:rsidRPr="006D404C">
        <w:rPr>
          <w:sz w:val="20"/>
          <w:szCs w:val="20"/>
        </w:rPr>
        <w:t xml:space="preserve">Tree planting projects take place from November to March, and as of the end of the 2023/24 planting season Norfolk County Council had planted 486,825 trees across Norfolk since the </w:t>
      </w:r>
      <w:proofErr w:type="spellStart"/>
      <w:r w:rsidRPr="006D404C">
        <w:rPr>
          <w:sz w:val="20"/>
          <w:szCs w:val="20"/>
        </w:rPr>
        <w:t>programme</w:t>
      </w:r>
      <w:proofErr w:type="spellEnd"/>
      <w:r w:rsidRPr="006D404C">
        <w:rPr>
          <w:sz w:val="20"/>
          <w:szCs w:val="20"/>
        </w:rPr>
        <w:t xml:space="preserve"> got under way in 2020. These include everything from single urban trees to hedgerows and woodlands.</w:t>
      </w:r>
    </w:p>
    <w:p w14:paraId="60F79192" w14:textId="77777777" w:rsidR="00AB7448" w:rsidRPr="006D404C" w:rsidRDefault="00AB7448" w:rsidP="00AB7448">
      <w:pPr>
        <w:jc w:val="both"/>
        <w:rPr>
          <w:sz w:val="20"/>
          <w:szCs w:val="20"/>
        </w:rPr>
      </w:pPr>
      <w:r w:rsidRPr="006D404C">
        <w:rPr>
          <w:sz w:val="20"/>
          <w:szCs w:val="20"/>
        </w:rPr>
        <w:t>Given the range of projects, it is expected that the number of trees planted since 2020 will reach 600,000 trees across the county by the end of the planting season (March 2025).</w:t>
      </w:r>
    </w:p>
    <w:p w14:paraId="14988421" w14:textId="77777777" w:rsidR="00AB7448" w:rsidRPr="006D404C" w:rsidRDefault="00AB7448" w:rsidP="00AB7448">
      <w:pPr>
        <w:jc w:val="both"/>
        <w:rPr>
          <w:sz w:val="20"/>
          <w:szCs w:val="20"/>
        </w:rPr>
      </w:pPr>
      <w:r w:rsidRPr="006D404C">
        <w:rPr>
          <w:sz w:val="20"/>
          <w:szCs w:val="20"/>
        </w:rPr>
        <w:t>Other projects supporting our tree planting ambition this year include:</w:t>
      </w:r>
    </w:p>
    <w:p w14:paraId="3A11A3A8" w14:textId="77777777" w:rsidR="00AB7448" w:rsidRPr="007777FB" w:rsidRDefault="00AB7448" w:rsidP="00AB7448">
      <w:pPr>
        <w:pStyle w:val="ListParagraph"/>
        <w:widowControl/>
        <w:numPr>
          <w:ilvl w:val="0"/>
          <w:numId w:val="18"/>
        </w:numPr>
        <w:autoSpaceDE/>
        <w:autoSpaceDN/>
        <w:spacing w:after="160" w:line="278" w:lineRule="auto"/>
        <w:ind w:right="0"/>
        <w:contextualSpacing/>
        <w:rPr>
          <w:sz w:val="20"/>
          <w:szCs w:val="20"/>
        </w:rPr>
      </w:pPr>
      <w:r w:rsidRPr="007777FB">
        <w:rPr>
          <w:sz w:val="20"/>
          <w:szCs w:val="20"/>
        </w:rPr>
        <w:t>Free hedgerow planting for County farms tenants</w:t>
      </w:r>
    </w:p>
    <w:p w14:paraId="51C02A50" w14:textId="77777777" w:rsidR="00AB7448" w:rsidRPr="007777FB" w:rsidRDefault="00AB7448" w:rsidP="00AB7448">
      <w:pPr>
        <w:pStyle w:val="ListParagraph"/>
        <w:widowControl/>
        <w:numPr>
          <w:ilvl w:val="0"/>
          <w:numId w:val="18"/>
        </w:numPr>
        <w:autoSpaceDE/>
        <w:autoSpaceDN/>
        <w:spacing w:after="160" w:line="278" w:lineRule="auto"/>
        <w:ind w:right="0"/>
        <w:contextualSpacing/>
        <w:rPr>
          <w:sz w:val="20"/>
          <w:szCs w:val="20"/>
        </w:rPr>
      </w:pPr>
      <w:r w:rsidRPr="007777FB">
        <w:rPr>
          <w:sz w:val="20"/>
          <w:szCs w:val="20"/>
        </w:rPr>
        <w:t>Tree planting pilots being run as part of the Trees Outside Woodland (</w:t>
      </w:r>
      <w:proofErr w:type="spellStart"/>
      <w:r w:rsidRPr="007777FB">
        <w:rPr>
          <w:sz w:val="20"/>
          <w:szCs w:val="20"/>
        </w:rPr>
        <w:t>ToW</w:t>
      </w:r>
      <w:proofErr w:type="spellEnd"/>
      <w:r w:rsidRPr="007777FB">
        <w:rPr>
          <w:sz w:val="20"/>
          <w:szCs w:val="20"/>
        </w:rPr>
        <w:t xml:space="preserve">) project. We are a partner of the </w:t>
      </w:r>
      <w:proofErr w:type="spellStart"/>
      <w:r w:rsidRPr="007777FB">
        <w:rPr>
          <w:sz w:val="20"/>
          <w:szCs w:val="20"/>
        </w:rPr>
        <w:t>ToW</w:t>
      </w:r>
      <w:proofErr w:type="spellEnd"/>
      <w:r w:rsidRPr="007777FB">
        <w:rPr>
          <w:sz w:val="20"/>
          <w:szCs w:val="20"/>
        </w:rPr>
        <w:t xml:space="preserve"> project, led by DEFRA. This is a research project, looking at new ways to increase tree cover outside woodlands and strengthen biosecurity, helping to mitigate the effects of climate change.</w:t>
      </w:r>
    </w:p>
    <w:p w14:paraId="54242770" w14:textId="77777777" w:rsidR="00AB7448" w:rsidRPr="007777FB" w:rsidRDefault="00AB7448" w:rsidP="00AB7448">
      <w:pPr>
        <w:pStyle w:val="ListParagraph"/>
        <w:widowControl/>
        <w:numPr>
          <w:ilvl w:val="0"/>
          <w:numId w:val="18"/>
        </w:numPr>
        <w:autoSpaceDE/>
        <w:autoSpaceDN/>
        <w:spacing w:after="160" w:line="278" w:lineRule="auto"/>
        <w:ind w:right="0"/>
        <w:contextualSpacing/>
        <w:rPr>
          <w:sz w:val="20"/>
          <w:szCs w:val="20"/>
        </w:rPr>
      </w:pPr>
      <w:r w:rsidRPr="007777FB">
        <w:rPr>
          <w:sz w:val="20"/>
          <w:szCs w:val="20"/>
        </w:rPr>
        <w:t>Free Advice Pilot - we have partnered with the Norfolk Farming &amp; Wildlife Advisory Group to offer free advice to landowners who wish to plant more the 0.5ha of woodland (Woodland creation).</w:t>
      </w:r>
    </w:p>
    <w:p w14:paraId="0A09CE81" w14:textId="77777777" w:rsidR="00AB7448" w:rsidRPr="007777FB" w:rsidRDefault="00AB7448" w:rsidP="00AB7448">
      <w:pPr>
        <w:pStyle w:val="ListParagraph"/>
        <w:widowControl/>
        <w:numPr>
          <w:ilvl w:val="0"/>
          <w:numId w:val="18"/>
        </w:numPr>
        <w:autoSpaceDE/>
        <w:autoSpaceDN/>
        <w:spacing w:after="160" w:line="278" w:lineRule="auto"/>
        <w:ind w:right="0"/>
        <w:contextualSpacing/>
        <w:rPr>
          <w:sz w:val="20"/>
          <w:szCs w:val="20"/>
        </w:rPr>
      </w:pPr>
      <w:r w:rsidRPr="007777FB">
        <w:rPr>
          <w:sz w:val="20"/>
          <w:szCs w:val="20"/>
        </w:rPr>
        <w:t>We also continue to encourage residents to '</w:t>
      </w:r>
      <w:hyperlink r:id="rId17">
        <w:r w:rsidRPr="007777FB">
          <w:rPr>
            <w:sz w:val="20"/>
            <w:szCs w:val="20"/>
          </w:rPr>
          <w:t>Tell Us Where You Planted</w:t>
        </w:r>
      </w:hyperlink>
      <w:r w:rsidRPr="007777FB">
        <w:rPr>
          <w:sz w:val="20"/>
          <w:szCs w:val="20"/>
        </w:rPr>
        <w:t>' by letting us know online if they have planted a tree so they can be part of Norfolk's 1 million Trees story.</w:t>
      </w:r>
    </w:p>
    <w:p w14:paraId="3543E409" w14:textId="77777777" w:rsidR="00AB7448" w:rsidRDefault="00AB7448" w:rsidP="00AB7448">
      <w:pPr>
        <w:jc w:val="both"/>
      </w:pPr>
      <w:r w:rsidRPr="006D404C">
        <w:rPr>
          <w:sz w:val="20"/>
          <w:szCs w:val="20"/>
        </w:rPr>
        <w:t xml:space="preserve">For more information on Norfolk's 1 Million Trees initiative visit </w:t>
      </w:r>
      <w:hyperlink r:id="rId18">
        <w:r w:rsidRPr="007777FB">
          <w:rPr>
            <w:color w:val="709FDB" w:themeColor="text2" w:themeTint="80"/>
            <w:sz w:val="20"/>
            <w:szCs w:val="20"/>
            <w:u w:val="single"/>
          </w:rPr>
          <w:t>www.norfolk.gov.uk/milliontrees</w:t>
        </w:r>
      </w:hyperlink>
    </w:p>
    <w:p w14:paraId="4DD8CFEB" w14:textId="77777777" w:rsidR="00B14005" w:rsidRPr="006D404C" w:rsidRDefault="00B14005" w:rsidP="00AB7448">
      <w:pPr>
        <w:jc w:val="both"/>
        <w:rPr>
          <w:sz w:val="20"/>
          <w:szCs w:val="20"/>
        </w:rPr>
      </w:pPr>
    </w:p>
    <w:p w14:paraId="088FF774" w14:textId="77777777" w:rsidR="00AB7448" w:rsidRPr="007777FB" w:rsidRDefault="00AB7448" w:rsidP="00AB7448">
      <w:pPr>
        <w:jc w:val="both"/>
        <w:rPr>
          <w:b/>
          <w:bCs/>
        </w:rPr>
      </w:pPr>
      <w:r w:rsidRPr="007777FB">
        <w:rPr>
          <w:b/>
          <w:bCs/>
        </w:rPr>
        <w:t xml:space="preserve">Changes coming to Norfolk's recycling </w:t>
      </w:r>
      <w:proofErr w:type="spellStart"/>
      <w:r w:rsidRPr="007777FB">
        <w:rPr>
          <w:b/>
          <w:bCs/>
        </w:rPr>
        <w:t>centres</w:t>
      </w:r>
      <w:proofErr w:type="spellEnd"/>
      <w:r w:rsidRPr="007777FB">
        <w:rPr>
          <w:b/>
          <w:bCs/>
        </w:rPr>
        <w:t xml:space="preserve"> in November</w:t>
      </w:r>
    </w:p>
    <w:p w14:paraId="1614C9E0" w14:textId="77777777" w:rsidR="00AB7448" w:rsidRPr="006D404C" w:rsidRDefault="00AB7448" w:rsidP="00AB7448">
      <w:pPr>
        <w:jc w:val="both"/>
        <w:rPr>
          <w:sz w:val="20"/>
          <w:szCs w:val="20"/>
        </w:rPr>
      </w:pPr>
      <w:r w:rsidRPr="006D404C">
        <w:rPr>
          <w:sz w:val="20"/>
          <w:szCs w:val="20"/>
        </w:rPr>
        <w:t xml:space="preserve">We hope that the changes proposed benefit everyone who uses recycling </w:t>
      </w:r>
      <w:proofErr w:type="spellStart"/>
      <w:r w:rsidRPr="006D404C">
        <w:rPr>
          <w:sz w:val="20"/>
          <w:szCs w:val="20"/>
        </w:rPr>
        <w:t>centres</w:t>
      </w:r>
      <w:proofErr w:type="spellEnd"/>
      <w:r w:rsidRPr="006D404C">
        <w:rPr>
          <w:sz w:val="20"/>
          <w:szCs w:val="20"/>
        </w:rPr>
        <w:t>. The changes will help reduce congestion and make sites safer whilst ensuring costs are covered for the disposal of waste.</w:t>
      </w:r>
      <w:r w:rsidRPr="006D404C">
        <w:rPr>
          <w:rFonts w:ascii="Arial" w:hAnsi="Arial" w:cs="Arial"/>
          <w:sz w:val="20"/>
          <w:szCs w:val="20"/>
        </w:rPr>
        <w:t> </w:t>
      </w:r>
      <w:r w:rsidRPr="006D404C">
        <w:rPr>
          <w:sz w:val="20"/>
          <w:szCs w:val="20"/>
        </w:rPr>
        <w:t>  </w:t>
      </w:r>
    </w:p>
    <w:p w14:paraId="36915AB6" w14:textId="77777777" w:rsidR="00AB7448" w:rsidRPr="006D404C" w:rsidRDefault="00AB7448" w:rsidP="00AB7448">
      <w:pPr>
        <w:jc w:val="both"/>
        <w:rPr>
          <w:sz w:val="20"/>
          <w:szCs w:val="20"/>
        </w:rPr>
      </w:pPr>
      <w:r w:rsidRPr="006D404C">
        <w:rPr>
          <w:sz w:val="20"/>
          <w:szCs w:val="20"/>
        </w:rPr>
        <w:t xml:space="preserve">Anyone wishing to visit a Norfolk recycling </w:t>
      </w:r>
      <w:proofErr w:type="spellStart"/>
      <w:r w:rsidRPr="006D404C">
        <w:rPr>
          <w:sz w:val="20"/>
          <w:szCs w:val="20"/>
        </w:rPr>
        <w:t>centre</w:t>
      </w:r>
      <w:proofErr w:type="spellEnd"/>
      <w:r w:rsidRPr="006D404C">
        <w:rPr>
          <w:sz w:val="20"/>
          <w:szCs w:val="20"/>
        </w:rPr>
        <w:t xml:space="preserve"> from Monday 18th November 2024 must book in </w:t>
      </w:r>
      <w:r w:rsidRPr="006D404C">
        <w:rPr>
          <w:sz w:val="20"/>
          <w:szCs w:val="20"/>
        </w:rPr>
        <w:lastRenderedPageBreak/>
        <w:t>advance.</w:t>
      </w:r>
      <w:r w:rsidRPr="006D404C">
        <w:rPr>
          <w:rFonts w:ascii="Arial" w:hAnsi="Arial" w:cs="Arial"/>
          <w:sz w:val="20"/>
          <w:szCs w:val="20"/>
        </w:rPr>
        <w:t> </w:t>
      </w:r>
      <w:r w:rsidRPr="006D404C">
        <w:rPr>
          <w:sz w:val="20"/>
          <w:szCs w:val="20"/>
        </w:rPr>
        <w:t xml:space="preserve">Bookings can be made up to seven days ahead either online via the council's website or by phoning the customer service </w:t>
      </w:r>
      <w:proofErr w:type="spellStart"/>
      <w:r w:rsidRPr="006D404C">
        <w:rPr>
          <w:sz w:val="20"/>
          <w:szCs w:val="20"/>
        </w:rPr>
        <w:t>centre</w:t>
      </w:r>
      <w:proofErr w:type="spellEnd"/>
      <w:r w:rsidRPr="006D404C">
        <w:rPr>
          <w:sz w:val="20"/>
          <w:szCs w:val="20"/>
        </w:rPr>
        <w:t>. The new booking system will be live from Monday 11th November.  </w:t>
      </w:r>
    </w:p>
    <w:p w14:paraId="0151C4C6" w14:textId="77777777" w:rsidR="00AB7448" w:rsidRPr="006D404C" w:rsidRDefault="00AB7448" w:rsidP="00AB7448">
      <w:pPr>
        <w:jc w:val="both"/>
        <w:rPr>
          <w:sz w:val="20"/>
          <w:szCs w:val="20"/>
        </w:rPr>
      </w:pPr>
      <w:r w:rsidRPr="006D404C">
        <w:rPr>
          <w:sz w:val="20"/>
          <w:szCs w:val="20"/>
        </w:rPr>
        <w:t xml:space="preserve">Slots are available every fifteen minutes and people can make a booking or cancel one right up until the time of the booking. People will be asked to give the registration number of the vehicle they will be using on the day. Business and trade waste customers will also be asked to provide their waste carriers </w:t>
      </w:r>
      <w:proofErr w:type="spellStart"/>
      <w:r w:rsidRPr="006D404C">
        <w:rPr>
          <w:sz w:val="20"/>
          <w:szCs w:val="20"/>
        </w:rPr>
        <w:t>licence</w:t>
      </w:r>
      <w:proofErr w:type="spellEnd"/>
      <w:r w:rsidRPr="006D404C">
        <w:rPr>
          <w:sz w:val="20"/>
          <w:szCs w:val="20"/>
        </w:rPr>
        <w:t xml:space="preserve"> number.  </w:t>
      </w:r>
    </w:p>
    <w:p w14:paraId="38F68C70" w14:textId="77777777" w:rsidR="00AB7448" w:rsidRPr="006D404C" w:rsidRDefault="00AB7448" w:rsidP="00AB7448">
      <w:pPr>
        <w:jc w:val="both"/>
        <w:rPr>
          <w:sz w:val="20"/>
          <w:szCs w:val="20"/>
        </w:rPr>
      </w:pPr>
      <w:r w:rsidRPr="006D404C">
        <w:rPr>
          <w:sz w:val="20"/>
          <w:szCs w:val="20"/>
        </w:rPr>
        <w:t xml:space="preserve">Everyone has to book to drop off waste at the recycling </w:t>
      </w:r>
      <w:proofErr w:type="spellStart"/>
      <w:r w:rsidRPr="006D404C">
        <w:rPr>
          <w:sz w:val="20"/>
          <w:szCs w:val="20"/>
        </w:rPr>
        <w:t>centre</w:t>
      </w:r>
      <w:proofErr w:type="spellEnd"/>
      <w:r w:rsidRPr="006D404C">
        <w:rPr>
          <w:sz w:val="20"/>
          <w:szCs w:val="20"/>
        </w:rPr>
        <w:t>, including those arriving on foot or by bicycle. People do not have to book if they only want to visit the Re-use Shop but if they also want to leave waste in the same visit, then they need to book ahead. </w:t>
      </w:r>
    </w:p>
    <w:p w14:paraId="65767A7B" w14:textId="77777777" w:rsidR="00AB7448" w:rsidRPr="00F647DC" w:rsidRDefault="00AB7448" w:rsidP="00AB7448">
      <w:pPr>
        <w:jc w:val="both"/>
        <w:rPr>
          <w:b/>
          <w:bCs/>
          <w:sz w:val="20"/>
          <w:szCs w:val="20"/>
        </w:rPr>
      </w:pPr>
      <w:r w:rsidRPr="00F647DC">
        <w:rPr>
          <w:b/>
          <w:bCs/>
          <w:sz w:val="20"/>
          <w:szCs w:val="20"/>
        </w:rPr>
        <w:t>Trade Waste</w:t>
      </w:r>
    </w:p>
    <w:p w14:paraId="0D45A52A" w14:textId="77777777" w:rsidR="00AB7448" w:rsidRPr="006D404C" w:rsidRDefault="00AB7448" w:rsidP="00AB7448">
      <w:pPr>
        <w:jc w:val="both"/>
        <w:rPr>
          <w:sz w:val="20"/>
          <w:szCs w:val="20"/>
        </w:rPr>
      </w:pPr>
      <w:r w:rsidRPr="006D404C">
        <w:rPr>
          <w:sz w:val="20"/>
          <w:szCs w:val="20"/>
        </w:rPr>
        <w:t>In addition to the booking system, trade customers will also see a change to the way they pay to dispose of their waste from the 1st November. Businesses will be charged based on the size of vehicle and the type of waste they bring, instead of the number of bags.  </w:t>
      </w:r>
    </w:p>
    <w:p w14:paraId="43DE05FD" w14:textId="77777777" w:rsidR="00AB7448" w:rsidRPr="006D404C" w:rsidRDefault="00AB7448" w:rsidP="00AB7448">
      <w:pPr>
        <w:jc w:val="both"/>
        <w:rPr>
          <w:sz w:val="20"/>
          <w:szCs w:val="20"/>
        </w:rPr>
      </w:pPr>
      <w:r w:rsidRPr="006D404C">
        <w:rPr>
          <w:sz w:val="20"/>
          <w:szCs w:val="20"/>
        </w:rPr>
        <w:t xml:space="preserve">These changes are to make sure that the costs of disposal of trade waste at Norfolk recycling </w:t>
      </w:r>
      <w:proofErr w:type="spellStart"/>
      <w:r w:rsidRPr="006D404C">
        <w:rPr>
          <w:sz w:val="20"/>
          <w:szCs w:val="20"/>
        </w:rPr>
        <w:t>centres</w:t>
      </w:r>
      <w:proofErr w:type="spellEnd"/>
      <w:r w:rsidRPr="006D404C">
        <w:rPr>
          <w:sz w:val="20"/>
          <w:szCs w:val="20"/>
        </w:rPr>
        <w:t xml:space="preserve"> are fully covered, and to provide a fair and consistent price for traders based on the volume and type of waste in each vehicle.  </w:t>
      </w:r>
    </w:p>
    <w:p w14:paraId="37988A8F" w14:textId="77777777" w:rsidR="00AB7448" w:rsidRPr="006D404C" w:rsidRDefault="00AB7448" w:rsidP="00AB7448">
      <w:pPr>
        <w:jc w:val="both"/>
        <w:rPr>
          <w:sz w:val="20"/>
          <w:szCs w:val="20"/>
        </w:rPr>
      </w:pPr>
      <w:r w:rsidRPr="006D404C">
        <w:rPr>
          <w:sz w:val="20"/>
          <w:szCs w:val="20"/>
        </w:rPr>
        <w:t xml:space="preserve">This change has already worked well in </w:t>
      </w:r>
      <w:proofErr w:type="spellStart"/>
      <w:r w:rsidRPr="006D404C">
        <w:rPr>
          <w:sz w:val="20"/>
          <w:szCs w:val="20"/>
        </w:rPr>
        <w:t>neighbouring</w:t>
      </w:r>
      <w:proofErr w:type="spellEnd"/>
      <w:r w:rsidRPr="006D404C">
        <w:rPr>
          <w:sz w:val="20"/>
          <w:szCs w:val="20"/>
        </w:rPr>
        <w:t xml:space="preserve"> counties and now Norfolk will come into line.</w:t>
      </w:r>
    </w:p>
    <w:p w14:paraId="72086D02" w14:textId="77777777" w:rsidR="00AB7448" w:rsidRPr="006D404C" w:rsidRDefault="00AB7448" w:rsidP="00AB7448">
      <w:pPr>
        <w:jc w:val="both"/>
        <w:rPr>
          <w:sz w:val="20"/>
          <w:szCs w:val="20"/>
        </w:rPr>
      </w:pPr>
      <w:r w:rsidRPr="006D404C">
        <w:rPr>
          <w:sz w:val="20"/>
          <w:szCs w:val="20"/>
        </w:rPr>
        <w:t xml:space="preserve">The booking system goes live on Monday 11th November 2024 to book slots for the following week. Customers can find out more by picking up a leaflet at a recycling </w:t>
      </w:r>
      <w:proofErr w:type="spellStart"/>
      <w:r w:rsidRPr="006D404C">
        <w:rPr>
          <w:sz w:val="20"/>
          <w:szCs w:val="20"/>
        </w:rPr>
        <w:t>centre</w:t>
      </w:r>
      <w:proofErr w:type="spellEnd"/>
      <w:r w:rsidRPr="006D404C">
        <w:rPr>
          <w:sz w:val="20"/>
          <w:szCs w:val="20"/>
        </w:rPr>
        <w:t xml:space="preserve"> or at </w:t>
      </w:r>
      <w:hyperlink r:id="rId19">
        <w:r w:rsidRPr="00BD74B3">
          <w:rPr>
            <w:color w:val="709FDB" w:themeColor="text2" w:themeTint="80"/>
            <w:sz w:val="20"/>
            <w:szCs w:val="20"/>
            <w:u w:val="single"/>
          </w:rPr>
          <w:t>www.norfolk.gov.uk/recyclingbooking</w:t>
        </w:r>
      </w:hyperlink>
      <w:r w:rsidRPr="006D404C">
        <w:rPr>
          <w:sz w:val="20"/>
          <w:szCs w:val="20"/>
        </w:rPr>
        <w:t> . Or call 0344 800 8020 </w:t>
      </w:r>
    </w:p>
    <w:p w14:paraId="484AD67E" w14:textId="77777777" w:rsidR="00AB7448" w:rsidRPr="006D404C" w:rsidRDefault="00AB7448" w:rsidP="00AB7448">
      <w:pPr>
        <w:jc w:val="both"/>
        <w:rPr>
          <w:sz w:val="20"/>
          <w:szCs w:val="20"/>
        </w:rPr>
      </w:pPr>
      <w:r w:rsidRPr="006D404C">
        <w:rPr>
          <w:sz w:val="20"/>
          <w:szCs w:val="20"/>
        </w:rPr>
        <w:t xml:space="preserve">The trade waste service is available at our seven largest recycling </w:t>
      </w:r>
      <w:proofErr w:type="spellStart"/>
      <w:r w:rsidRPr="006D404C">
        <w:rPr>
          <w:sz w:val="20"/>
          <w:szCs w:val="20"/>
        </w:rPr>
        <w:t>centres</w:t>
      </w:r>
      <w:proofErr w:type="spellEnd"/>
      <w:r w:rsidRPr="006D404C">
        <w:rPr>
          <w:sz w:val="20"/>
          <w:szCs w:val="20"/>
        </w:rPr>
        <w:t xml:space="preserve"> including Dereham</w:t>
      </w:r>
    </w:p>
    <w:p w14:paraId="7A1387D8" w14:textId="77777777" w:rsidR="00AB7448" w:rsidRPr="006D404C" w:rsidRDefault="00AB7448" w:rsidP="00AB7448">
      <w:pPr>
        <w:jc w:val="both"/>
        <w:rPr>
          <w:sz w:val="20"/>
          <w:szCs w:val="20"/>
        </w:rPr>
      </w:pPr>
      <w:r w:rsidRPr="006D404C">
        <w:rPr>
          <w:sz w:val="20"/>
          <w:szCs w:val="20"/>
        </w:rPr>
        <w:t>There are five vehicle categories, and each vehicle will be assessed and charged as either up to 50% full or over 50% full. Prices can be found at </w:t>
      </w:r>
      <w:hyperlink r:id="rId20">
        <w:r w:rsidRPr="006D404C">
          <w:rPr>
            <w:sz w:val="20"/>
            <w:szCs w:val="20"/>
          </w:rPr>
          <w:t>www.norfolk.gov.uk/recyclingbooking</w:t>
        </w:r>
      </w:hyperlink>
      <w:r w:rsidRPr="006D404C">
        <w:rPr>
          <w:sz w:val="20"/>
          <w:szCs w:val="20"/>
        </w:rPr>
        <w:t> starting from £10.50 for half a mini-van of recyclables </w:t>
      </w:r>
    </w:p>
    <w:p w14:paraId="5A4F7522" w14:textId="77777777" w:rsidR="00AB7448" w:rsidRDefault="00AB7448" w:rsidP="00AB7448">
      <w:pPr>
        <w:jc w:val="both"/>
        <w:rPr>
          <w:color w:val="709FDB" w:themeColor="text2" w:themeTint="80"/>
          <w:sz w:val="20"/>
          <w:szCs w:val="20"/>
          <w:u w:val="single"/>
        </w:rPr>
      </w:pPr>
      <w:r w:rsidRPr="006D404C">
        <w:rPr>
          <w:sz w:val="20"/>
          <w:szCs w:val="20"/>
        </w:rPr>
        <w:t>Alternative ways for businesses to dispose of trade waste can be found on our </w:t>
      </w:r>
      <w:hyperlink r:id="rId21">
        <w:r w:rsidRPr="00C916E2">
          <w:rPr>
            <w:color w:val="709FDB" w:themeColor="text2" w:themeTint="80"/>
            <w:sz w:val="20"/>
            <w:szCs w:val="20"/>
            <w:u w:val="single"/>
          </w:rPr>
          <w:t>www.norfolk.gov.uk/businesswaste</w:t>
        </w:r>
      </w:hyperlink>
      <w:r w:rsidRPr="00C916E2">
        <w:rPr>
          <w:color w:val="709FDB" w:themeColor="text2" w:themeTint="80"/>
          <w:sz w:val="20"/>
          <w:szCs w:val="20"/>
          <w:u w:val="single"/>
        </w:rPr>
        <w:t>  </w:t>
      </w:r>
    </w:p>
    <w:p w14:paraId="55E36E82" w14:textId="77777777" w:rsidR="004F7C35" w:rsidRPr="006D404C" w:rsidRDefault="004F7C35" w:rsidP="00AB7448">
      <w:pPr>
        <w:jc w:val="both"/>
        <w:rPr>
          <w:sz w:val="20"/>
          <w:szCs w:val="20"/>
        </w:rPr>
      </w:pPr>
    </w:p>
    <w:p w14:paraId="354D895F" w14:textId="77777777" w:rsidR="00AB7448" w:rsidRPr="00F647DC" w:rsidRDefault="00AB7448" w:rsidP="00AB7448">
      <w:pPr>
        <w:jc w:val="both"/>
        <w:rPr>
          <w:b/>
          <w:bCs/>
        </w:rPr>
      </w:pPr>
      <w:r w:rsidRPr="00F647DC">
        <w:rPr>
          <w:b/>
          <w:bCs/>
        </w:rPr>
        <w:t>Initiative encourages young cyclists to illuminate their rides day and night for enhanced safety</w:t>
      </w:r>
    </w:p>
    <w:p w14:paraId="7A9BCA30" w14:textId="77777777" w:rsidR="00AB7448" w:rsidRPr="006D404C" w:rsidRDefault="00AB7448" w:rsidP="00AB7448">
      <w:pPr>
        <w:jc w:val="both"/>
        <w:rPr>
          <w:sz w:val="20"/>
          <w:szCs w:val="20"/>
        </w:rPr>
      </w:pPr>
      <w:r w:rsidRPr="006D404C">
        <w:rPr>
          <w:sz w:val="20"/>
          <w:szCs w:val="20"/>
        </w:rPr>
        <w:t xml:space="preserve">In my role as cabinet Member for Public Health I have </w:t>
      </w:r>
      <w:proofErr w:type="spellStart"/>
      <w:r w:rsidRPr="006D404C">
        <w:rPr>
          <w:sz w:val="20"/>
          <w:szCs w:val="20"/>
        </w:rPr>
        <w:t>organised</w:t>
      </w:r>
      <w:proofErr w:type="spellEnd"/>
      <w:r w:rsidRPr="006D404C">
        <w:rPr>
          <w:sz w:val="20"/>
          <w:szCs w:val="20"/>
        </w:rPr>
        <w:t xml:space="preserve"> Norfolk's Safety Camera Partnership with the support of Norfolk County Council to encourage young cyclists across Norfolk to "be switched on" both day and night by offering a free set of bike lights on completion of their cycle training this year.</w:t>
      </w:r>
    </w:p>
    <w:p w14:paraId="45A89AFC" w14:textId="77777777" w:rsidR="00AB7448" w:rsidRPr="006D404C" w:rsidRDefault="00AB7448" w:rsidP="00AB7448">
      <w:pPr>
        <w:jc w:val="both"/>
        <w:rPr>
          <w:sz w:val="20"/>
          <w:szCs w:val="20"/>
        </w:rPr>
      </w:pPr>
      <w:r w:rsidRPr="006D404C">
        <w:rPr>
          <w:sz w:val="20"/>
          <w:szCs w:val="20"/>
        </w:rPr>
        <w:t xml:space="preserve">It became apparent during </w:t>
      </w:r>
      <w:proofErr w:type="spellStart"/>
      <w:r w:rsidRPr="006D404C">
        <w:rPr>
          <w:sz w:val="20"/>
          <w:szCs w:val="20"/>
        </w:rPr>
        <w:t>Bikeability</w:t>
      </w:r>
      <w:proofErr w:type="spellEnd"/>
      <w:r w:rsidRPr="006D404C">
        <w:rPr>
          <w:sz w:val="20"/>
          <w:szCs w:val="20"/>
        </w:rPr>
        <w:t xml:space="preserve"> training commissioned by Norfolk County Council and delivered by Outspoken, SJ3 and Pedal Power; that some cyclists in Norfolk either don't have access to bike lights or choose not to use them.</w:t>
      </w:r>
    </w:p>
    <w:p w14:paraId="704E7FA6" w14:textId="77777777" w:rsidR="00AB7448" w:rsidRPr="006D404C" w:rsidRDefault="00AB7448" w:rsidP="00AB7448">
      <w:pPr>
        <w:jc w:val="both"/>
        <w:rPr>
          <w:sz w:val="20"/>
          <w:szCs w:val="20"/>
        </w:rPr>
      </w:pPr>
      <w:r w:rsidRPr="006D404C">
        <w:rPr>
          <w:sz w:val="20"/>
          <w:szCs w:val="20"/>
        </w:rPr>
        <w:t>Norfolk's Safety Camera Partnership have agreed to fund bike lights for Year 6 cyclists who complete their cycle training from September 2024, supporting their transition to high school.</w:t>
      </w:r>
    </w:p>
    <w:p w14:paraId="0E83F5CC" w14:textId="77777777" w:rsidR="00AB7448" w:rsidRPr="006D404C" w:rsidRDefault="00AB7448" w:rsidP="00AB7448">
      <w:pPr>
        <w:jc w:val="both"/>
        <w:rPr>
          <w:sz w:val="20"/>
          <w:szCs w:val="20"/>
        </w:rPr>
      </w:pPr>
      <w:r w:rsidRPr="006D404C">
        <w:rPr>
          <w:sz w:val="20"/>
          <w:szCs w:val="20"/>
        </w:rPr>
        <w:t>The benefits of using bike lights can improve the visibility for the cyclist and other road users. A Danish study in 2012 found that the risk of a collision with a car decreased by 19% in cyclists who used their lights during the day.</w:t>
      </w:r>
    </w:p>
    <w:p w14:paraId="77795B90" w14:textId="77777777" w:rsidR="00AB7448" w:rsidRPr="006D404C" w:rsidRDefault="00AB7448" w:rsidP="00AB7448">
      <w:pPr>
        <w:jc w:val="both"/>
        <w:rPr>
          <w:sz w:val="20"/>
          <w:szCs w:val="20"/>
        </w:rPr>
      </w:pPr>
      <w:r w:rsidRPr="006D404C">
        <w:rPr>
          <w:sz w:val="20"/>
          <w:szCs w:val="20"/>
        </w:rPr>
        <w:t>For more information about cycling courses available in your area please </w:t>
      </w:r>
      <w:hyperlink r:id="rId22">
        <w:r w:rsidRPr="006D404C">
          <w:rPr>
            <w:sz w:val="20"/>
            <w:szCs w:val="20"/>
          </w:rPr>
          <w:t>visit Primary school road safety education courses</w:t>
        </w:r>
      </w:hyperlink>
      <w:r w:rsidRPr="006D404C">
        <w:rPr>
          <w:sz w:val="20"/>
          <w:szCs w:val="20"/>
        </w:rPr>
        <w:t>.</w:t>
      </w:r>
    </w:p>
    <w:p w14:paraId="0D72A189" w14:textId="77777777" w:rsidR="00F159EA" w:rsidRDefault="00F159EA" w:rsidP="00F159EA">
      <w:pPr>
        <w:tabs>
          <w:tab w:val="center" w:pos="4513"/>
        </w:tabs>
      </w:pPr>
    </w:p>
    <w:p w14:paraId="7EEBB3F9" w14:textId="77777777" w:rsidR="00F159EA" w:rsidRDefault="00F159EA" w:rsidP="00F159EA">
      <w:pPr>
        <w:pStyle w:val="BodyText"/>
        <w:tabs>
          <w:tab w:val="left" w:pos="6754"/>
        </w:tabs>
        <w:ind w:left="235"/>
        <w:rPr>
          <w:sz w:val="22"/>
          <w:szCs w:val="22"/>
        </w:rPr>
      </w:pPr>
    </w:p>
    <w:p w14:paraId="0BB96162" w14:textId="77777777" w:rsidR="00AF56F6" w:rsidRDefault="00AF56F6" w:rsidP="00396054">
      <w:pPr>
        <w:pStyle w:val="BodyText"/>
        <w:tabs>
          <w:tab w:val="left" w:pos="6754"/>
        </w:tabs>
        <w:ind w:left="235"/>
        <w:jc w:val="right"/>
        <w:rPr>
          <w:sz w:val="22"/>
          <w:szCs w:val="22"/>
        </w:rPr>
      </w:pPr>
    </w:p>
    <w:sectPr w:rsidR="00AF56F6" w:rsidSect="007C3D5E">
      <w:footerReference w:type="default" r:id="rId23"/>
      <w:pgSz w:w="11900" w:h="16820"/>
      <w:pgMar w:top="709" w:right="1020" w:bottom="1560" w:left="1040" w:header="0" w:footer="9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CBD4" w14:textId="77777777" w:rsidR="00550107" w:rsidRDefault="00550107">
      <w:r>
        <w:separator/>
      </w:r>
    </w:p>
  </w:endnote>
  <w:endnote w:type="continuationSeparator" w:id="0">
    <w:p w14:paraId="597B60B5" w14:textId="77777777" w:rsidR="00550107" w:rsidRDefault="0055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86D6" w14:textId="5304B009" w:rsidR="00F0192E" w:rsidRDefault="001736C1">
    <w:pPr>
      <w:pStyle w:val="BodyText"/>
      <w:spacing w:line="14" w:lineRule="auto"/>
    </w:pPr>
    <w:r>
      <w:rPr>
        <w:noProof/>
      </w:rPr>
      <mc:AlternateContent>
        <mc:Choice Requires="wps">
          <w:drawing>
            <wp:anchor distT="0" distB="0" distL="114300" distR="114300" simplePos="0" relativeHeight="487416320" behindDoc="1" locked="0" layoutInCell="1" allowOverlap="1" wp14:anchorId="5B3E9B36" wp14:editId="5DD62BB9">
              <wp:simplePos x="0" y="0"/>
              <wp:positionH relativeFrom="page">
                <wp:posOffset>857250</wp:posOffset>
              </wp:positionH>
              <wp:positionV relativeFrom="page">
                <wp:posOffset>10090150</wp:posOffset>
              </wp:positionV>
              <wp:extent cx="1263650" cy="127000"/>
              <wp:effectExtent l="0" t="0" r="12700" b="6350"/>
              <wp:wrapNone/>
              <wp:docPr id="178413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422A0" w14:textId="6D08001A" w:rsidR="00F0192E" w:rsidRDefault="004F7C35">
                          <w:pPr>
                            <w:spacing w:line="244" w:lineRule="exact"/>
                            <w:ind w:left="20"/>
                            <w:rPr>
                              <w:rFonts w:ascii="Calibri"/>
                            </w:rPr>
                          </w:pPr>
                          <w:r>
                            <w:rPr>
                              <w:rFonts w:ascii="Calibri"/>
                            </w:rPr>
                            <w:t>9</w:t>
                          </w:r>
                          <w:r w:rsidRPr="004F7C35">
                            <w:rPr>
                              <w:rFonts w:ascii="Calibri"/>
                              <w:vertAlign w:val="superscript"/>
                            </w:rPr>
                            <w:t>th</w:t>
                          </w:r>
                          <w:r>
                            <w:rPr>
                              <w:rFonts w:ascii="Calibri"/>
                            </w:rPr>
                            <w:t xml:space="preserve"> September</w:t>
                          </w:r>
                          <w:r w:rsidR="00B577E9">
                            <w:rPr>
                              <w:rFonts w:ascii="Calibri"/>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9B36" id="_x0000_t202" coordsize="21600,21600" o:spt="202" path="m,l,21600r21600,l21600,xe">
              <v:stroke joinstyle="miter"/>
              <v:path gradientshapeok="t" o:connecttype="rect"/>
            </v:shapetype>
            <v:shape id="Text Box 2" o:spid="_x0000_s1026" type="#_x0000_t202" style="position:absolute;margin-left:67.5pt;margin-top:794.5pt;width:99.5pt;height:10pt;z-index:-159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" filled="f" stroked="f">
              <v:textbox inset="0,0,0,0">
                <w:txbxContent>
                  <w:p w14:paraId="6BA422A0" w14:textId="6D08001A" w:rsidR="00F0192E" w:rsidRDefault="004F7C35">
                    <w:pPr>
                      <w:spacing w:line="244" w:lineRule="exact"/>
                      <w:ind w:left="20"/>
                      <w:rPr>
                        <w:rFonts w:ascii="Calibri"/>
                      </w:rPr>
                    </w:pPr>
                    <w:r>
                      <w:rPr>
                        <w:rFonts w:ascii="Calibri"/>
                      </w:rPr>
                      <w:t>9</w:t>
                    </w:r>
                    <w:r w:rsidRPr="004F7C35">
                      <w:rPr>
                        <w:rFonts w:ascii="Calibri"/>
                        <w:vertAlign w:val="superscript"/>
                      </w:rPr>
                      <w:t>th</w:t>
                    </w:r>
                    <w:r>
                      <w:rPr>
                        <w:rFonts w:ascii="Calibri"/>
                      </w:rPr>
                      <w:t xml:space="preserve"> September</w:t>
                    </w:r>
                    <w:r w:rsidR="00B577E9">
                      <w:rPr>
                        <w:rFonts w:ascii="Calibri"/>
                      </w:rPr>
                      <w:t xml:space="preserve"> 2025</w:t>
                    </w:r>
                  </w:p>
                </w:txbxContent>
              </v:textbox>
              <w10:wrap anchorx="page" anchory="page"/>
            </v:shape>
          </w:pict>
        </mc:Fallback>
      </mc:AlternateContent>
    </w:r>
    <w:r w:rsidR="00E57F11">
      <w:rPr>
        <w:noProof/>
      </w:rPr>
      <mc:AlternateContent>
        <mc:Choice Requires="wps">
          <w:drawing>
            <wp:anchor distT="0" distB="0" distL="114300" distR="114300" simplePos="0" relativeHeight="487414784" behindDoc="1" locked="0" layoutInCell="1" allowOverlap="1" wp14:anchorId="74911835" wp14:editId="05C0662D">
              <wp:simplePos x="0" y="0"/>
              <wp:positionH relativeFrom="page">
                <wp:posOffset>3645535</wp:posOffset>
              </wp:positionH>
              <wp:positionV relativeFrom="page">
                <wp:posOffset>9922510</wp:posOffset>
              </wp:positionV>
              <wp:extent cx="68580" cy="165100"/>
              <wp:effectExtent l="0" t="0" r="0" b="0"/>
              <wp:wrapNone/>
              <wp:docPr id="578503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148C" w14:textId="77777777" w:rsidR="00F0192E" w:rsidRDefault="00E57F11">
                          <w:pPr>
                            <w:spacing w:line="244"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1835" id="Text Box 5" o:spid="_x0000_s1027" type="#_x0000_t202" style="position:absolute;margin-left:287.05pt;margin-top:781.3pt;width:5.4pt;height:13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" filled="f" stroked="f">
              <v:textbox inset="0,0,0,0">
                <w:txbxContent>
                  <w:p w14:paraId="125B148C" w14:textId="77777777" w:rsidR="00F0192E" w:rsidRDefault="00E57F11">
                    <w:pPr>
                      <w:spacing w:line="244" w:lineRule="exact"/>
                      <w:ind w:left="20"/>
                      <w:rPr>
                        <w:rFonts w:ascii="Calibri"/>
                      </w:rPr>
                    </w:pPr>
                    <w:r>
                      <w:rPr>
                        <w:rFonts w:ascii="Calibri"/>
                      </w:rPr>
                      <w:t>-</w:t>
                    </w:r>
                  </w:p>
                </w:txbxContent>
              </v:textbox>
              <w10:wrap anchorx="page" anchory="page"/>
            </v:shape>
          </w:pict>
        </mc:Fallback>
      </mc:AlternateContent>
    </w:r>
    <w:r w:rsidR="00E57F11">
      <w:rPr>
        <w:noProof/>
      </w:rPr>
      <mc:AlternateContent>
        <mc:Choice Requires="wps">
          <w:drawing>
            <wp:anchor distT="0" distB="0" distL="114300" distR="114300" simplePos="0" relativeHeight="487415296" behindDoc="1" locked="0" layoutInCell="1" allowOverlap="1" wp14:anchorId="7D5A91B3" wp14:editId="3C9A586C">
              <wp:simplePos x="0" y="0"/>
              <wp:positionH relativeFrom="page">
                <wp:posOffset>3848735</wp:posOffset>
              </wp:positionH>
              <wp:positionV relativeFrom="page">
                <wp:posOffset>9922510</wp:posOffset>
              </wp:positionV>
              <wp:extent cx="147320" cy="165100"/>
              <wp:effectExtent l="0" t="0" r="0" b="0"/>
              <wp:wrapNone/>
              <wp:docPr id="1908431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10E5" w14:textId="77777777" w:rsidR="00F0192E" w:rsidRDefault="00E57F11">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91B3" id="Text Box 4" o:spid="_x0000_s1028" type="#_x0000_t202" style="position:absolute;margin-left:303.05pt;margin-top:781.3pt;width:11.6pt;height:13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" filled="f" stroked="f">
              <v:textbox inset="0,0,0,0">
                <w:txbxContent>
                  <w:p w14:paraId="07E110E5" w14:textId="77777777" w:rsidR="00F0192E" w:rsidRDefault="00E57F11">
                    <w:pPr>
                      <w:spacing w:line="24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r w:rsidR="00E57F11">
      <w:rPr>
        <w:noProof/>
      </w:rPr>
      <mc:AlternateContent>
        <mc:Choice Requires="wps">
          <w:drawing>
            <wp:anchor distT="0" distB="0" distL="114300" distR="114300" simplePos="0" relativeHeight="487415808" behindDoc="1" locked="0" layoutInCell="1" allowOverlap="1" wp14:anchorId="16948853" wp14:editId="10A89B3F">
              <wp:simplePos x="0" y="0"/>
              <wp:positionH relativeFrom="page">
                <wp:posOffset>4134485</wp:posOffset>
              </wp:positionH>
              <wp:positionV relativeFrom="page">
                <wp:posOffset>9922510</wp:posOffset>
              </wp:positionV>
              <wp:extent cx="68580" cy="165100"/>
              <wp:effectExtent l="0" t="0" r="0" b="0"/>
              <wp:wrapNone/>
              <wp:docPr id="1732737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9B19" w14:textId="77777777" w:rsidR="00F0192E" w:rsidRDefault="00E57F11">
                          <w:pPr>
                            <w:spacing w:line="244"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8853" id="Text Box 3" o:spid="_x0000_s1029" type="#_x0000_t202" style="position:absolute;margin-left:325.55pt;margin-top:781.3pt;width:5.4pt;height:13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" filled="f" stroked="f">
              <v:textbox inset="0,0,0,0">
                <w:txbxContent>
                  <w:p w14:paraId="3DE29B19" w14:textId="77777777" w:rsidR="00F0192E" w:rsidRDefault="00E57F11">
                    <w:pPr>
                      <w:spacing w:line="244" w:lineRule="exact"/>
                      <w:ind w:left="20"/>
                      <w:rPr>
                        <w:rFonts w:ascii="Calibri"/>
                      </w:rPr>
                    </w:pPr>
                    <w:r>
                      <w:rPr>
                        <w:rFonts w:ascii="Calibri"/>
                      </w:rPr>
                      <w:t>-</w:t>
                    </w:r>
                  </w:p>
                </w:txbxContent>
              </v:textbox>
              <w10:wrap anchorx="page" anchory="page"/>
            </v:shape>
          </w:pict>
        </mc:Fallback>
      </mc:AlternateContent>
    </w:r>
    <w:r w:rsidR="00E57F11">
      <w:rPr>
        <w:noProof/>
      </w:rPr>
      <mc:AlternateContent>
        <mc:Choice Requires="wps">
          <w:drawing>
            <wp:anchor distT="0" distB="0" distL="114300" distR="114300" simplePos="0" relativeHeight="487416832" behindDoc="1" locked="0" layoutInCell="1" allowOverlap="1" wp14:anchorId="0BD55644" wp14:editId="79C08FB1">
              <wp:simplePos x="0" y="0"/>
              <wp:positionH relativeFrom="page">
                <wp:posOffset>5541010</wp:posOffset>
              </wp:positionH>
              <wp:positionV relativeFrom="page">
                <wp:posOffset>10092690</wp:posOffset>
              </wp:positionV>
              <wp:extent cx="1279525" cy="165100"/>
              <wp:effectExtent l="0" t="0" r="0" b="0"/>
              <wp:wrapNone/>
              <wp:docPr id="18172025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4B44E" w14:textId="77777777" w:rsidR="00F0192E" w:rsidRDefault="00E57F11">
                          <w:pPr>
                            <w:spacing w:line="244" w:lineRule="exact"/>
                            <w:ind w:left="20"/>
                            <w:rPr>
                              <w:rFonts w:ascii="Calibri" w:hAnsi="Calibri"/>
                            </w:rPr>
                          </w:pPr>
                          <w:r>
                            <w:rPr>
                              <w:rFonts w:ascii="Calibri" w:hAns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55644" id="Text Box 1" o:spid="_x0000_s1030" type="#_x0000_t202" style="position:absolute;margin-left:436.3pt;margin-top:794.7pt;width:100.75pt;height:13pt;z-index:-158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" filled="f" stroked="f">
              <v:textbox inset="0,0,0,0">
                <w:txbxContent>
                  <w:p w14:paraId="0024B44E" w14:textId="77777777" w:rsidR="00F0192E" w:rsidRDefault="00E57F11">
                    <w:pPr>
                      <w:spacing w:line="244" w:lineRule="exact"/>
                      <w:ind w:left="20"/>
                      <w:rPr>
                        <w:rFonts w:ascii="Calibri" w:hAnsi="Calibri"/>
                      </w:rPr>
                    </w:pPr>
                    <w:r>
                      <w:rPr>
                        <w:rFonts w:ascii="Calibri" w:hAnsi="Calibri"/>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F1A5" w14:textId="77777777" w:rsidR="00550107" w:rsidRDefault="00550107">
      <w:r>
        <w:separator/>
      </w:r>
    </w:p>
  </w:footnote>
  <w:footnote w:type="continuationSeparator" w:id="0">
    <w:p w14:paraId="12B03FDD" w14:textId="77777777" w:rsidR="00550107" w:rsidRDefault="0055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F14"/>
    <w:multiLevelType w:val="multilevel"/>
    <w:tmpl w:val="75B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63990"/>
    <w:multiLevelType w:val="multilevel"/>
    <w:tmpl w:val="29B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A3B66"/>
    <w:multiLevelType w:val="hybridMultilevel"/>
    <w:tmpl w:val="CCFC578E"/>
    <w:lvl w:ilvl="0" w:tplc="66960A76">
      <w:start w:val="1"/>
      <w:numFmt w:val="lowerLetter"/>
      <w:lvlText w:val="%1."/>
      <w:lvlJc w:val="left"/>
      <w:pPr>
        <w:ind w:left="1676" w:hanging="360"/>
      </w:pPr>
      <w:rPr>
        <w:rFonts w:ascii="Calibri" w:eastAsia="Calibri" w:hAnsi="Calibri" w:cs="Calibri" w:hint="default"/>
        <w:w w:val="100"/>
        <w:sz w:val="22"/>
        <w:szCs w:val="22"/>
        <w:lang w:val="en-US" w:eastAsia="en-US" w:bidi="ar-SA"/>
      </w:rPr>
    </w:lvl>
    <w:lvl w:ilvl="1" w:tplc="C106AF84">
      <w:numFmt w:val="bullet"/>
      <w:lvlText w:val="•"/>
      <w:lvlJc w:val="left"/>
      <w:pPr>
        <w:ind w:left="2496" w:hanging="360"/>
      </w:pPr>
      <w:rPr>
        <w:rFonts w:hint="default"/>
        <w:lang w:val="en-US" w:eastAsia="en-US" w:bidi="ar-SA"/>
      </w:rPr>
    </w:lvl>
    <w:lvl w:ilvl="2" w:tplc="0A68AADA">
      <w:numFmt w:val="bullet"/>
      <w:lvlText w:val="•"/>
      <w:lvlJc w:val="left"/>
      <w:pPr>
        <w:ind w:left="3312" w:hanging="360"/>
      </w:pPr>
      <w:rPr>
        <w:rFonts w:hint="default"/>
        <w:lang w:val="en-US" w:eastAsia="en-US" w:bidi="ar-SA"/>
      </w:rPr>
    </w:lvl>
    <w:lvl w:ilvl="3" w:tplc="1E809B10">
      <w:numFmt w:val="bullet"/>
      <w:lvlText w:val="•"/>
      <w:lvlJc w:val="left"/>
      <w:pPr>
        <w:ind w:left="4128" w:hanging="360"/>
      </w:pPr>
      <w:rPr>
        <w:rFonts w:hint="default"/>
        <w:lang w:val="en-US" w:eastAsia="en-US" w:bidi="ar-SA"/>
      </w:rPr>
    </w:lvl>
    <w:lvl w:ilvl="4" w:tplc="2CA2B13C">
      <w:numFmt w:val="bullet"/>
      <w:lvlText w:val="•"/>
      <w:lvlJc w:val="left"/>
      <w:pPr>
        <w:ind w:left="4944" w:hanging="360"/>
      </w:pPr>
      <w:rPr>
        <w:rFonts w:hint="default"/>
        <w:lang w:val="en-US" w:eastAsia="en-US" w:bidi="ar-SA"/>
      </w:rPr>
    </w:lvl>
    <w:lvl w:ilvl="5" w:tplc="CF767036">
      <w:numFmt w:val="bullet"/>
      <w:lvlText w:val="•"/>
      <w:lvlJc w:val="left"/>
      <w:pPr>
        <w:ind w:left="5760" w:hanging="360"/>
      </w:pPr>
      <w:rPr>
        <w:rFonts w:hint="default"/>
        <w:lang w:val="en-US" w:eastAsia="en-US" w:bidi="ar-SA"/>
      </w:rPr>
    </w:lvl>
    <w:lvl w:ilvl="6" w:tplc="2586F36A">
      <w:numFmt w:val="bullet"/>
      <w:lvlText w:val="•"/>
      <w:lvlJc w:val="left"/>
      <w:pPr>
        <w:ind w:left="6576" w:hanging="360"/>
      </w:pPr>
      <w:rPr>
        <w:rFonts w:hint="default"/>
        <w:lang w:val="en-US" w:eastAsia="en-US" w:bidi="ar-SA"/>
      </w:rPr>
    </w:lvl>
    <w:lvl w:ilvl="7" w:tplc="DF58F348">
      <w:numFmt w:val="bullet"/>
      <w:lvlText w:val="•"/>
      <w:lvlJc w:val="left"/>
      <w:pPr>
        <w:ind w:left="7392" w:hanging="360"/>
      </w:pPr>
      <w:rPr>
        <w:rFonts w:hint="default"/>
        <w:lang w:val="en-US" w:eastAsia="en-US" w:bidi="ar-SA"/>
      </w:rPr>
    </w:lvl>
    <w:lvl w:ilvl="8" w:tplc="B8D66AA2">
      <w:numFmt w:val="bullet"/>
      <w:lvlText w:val="•"/>
      <w:lvlJc w:val="left"/>
      <w:pPr>
        <w:ind w:left="8208" w:hanging="360"/>
      </w:pPr>
      <w:rPr>
        <w:rFonts w:hint="default"/>
        <w:lang w:val="en-US" w:eastAsia="en-US" w:bidi="ar-SA"/>
      </w:rPr>
    </w:lvl>
  </w:abstractNum>
  <w:abstractNum w:abstractNumId="3" w15:restartNumberingAfterBreak="0">
    <w:nsid w:val="08363984"/>
    <w:multiLevelType w:val="multilevel"/>
    <w:tmpl w:val="78A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B56A7"/>
    <w:multiLevelType w:val="hybridMultilevel"/>
    <w:tmpl w:val="0B340418"/>
    <w:lvl w:ilvl="0" w:tplc="9C804F0C">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52053D"/>
    <w:multiLevelType w:val="hybridMultilevel"/>
    <w:tmpl w:val="6FF6C3C8"/>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F30A6"/>
    <w:multiLevelType w:val="multilevel"/>
    <w:tmpl w:val="F7F629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B024E5"/>
    <w:multiLevelType w:val="multilevel"/>
    <w:tmpl w:val="0232AB1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D077F"/>
    <w:multiLevelType w:val="multilevel"/>
    <w:tmpl w:val="7416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3C6C9A"/>
    <w:multiLevelType w:val="hybridMultilevel"/>
    <w:tmpl w:val="F960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616B1"/>
    <w:multiLevelType w:val="multilevel"/>
    <w:tmpl w:val="0232AB1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204550"/>
    <w:multiLevelType w:val="multilevel"/>
    <w:tmpl w:val="90E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E5D8F"/>
    <w:multiLevelType w:val="multilevel"/>
    <w:tmpl w:val="F1503FAE"/>
    <w:lvl w:ilvl="0">
      <w:start w:val="1"/>
      <w:numFmt w:val="lowerLetter"/>
      <w:lvlText w:val="%1)"/>
      <w:lvlJc w:val="left"/>
      <w:pPr>
        <w:ind w:left="1287" w:hanging="360"/>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13" w15:restartNumberingAfterBreak="0">
    <w:nsid w:val="2C1311A1"/>
    <w:multiLevelType w:val="hybridMultilevel"/>
    <w:tmpl w:val="FADC7C18"/>
    <w:lvl w:ilvl="0" w:tplc="2DA8F3BA">
      <w:start w:val="2"/>
      <w:numFmt w:val="low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52ADB"/>
    <w:multiLevelType w:val="multilevel"/>
    <w:tmpl w:val="96F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B717C"/>
    <w:multiLevelType w:val="hybridMultilevel"/>
    <w:tmpl w:val="CAE6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D0594"/>
    <w:multiLevelType w:val="multilevel"/>
    <w:tmpl w:val="AB6A8B54"/>
    <w:lvl w:ilvl="0">
      <w:start w:val="1"/>
      <w:numFmt w:val="none"/>
      <w:lvlText w:val="a)"/>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725F01"/>
    <w:multiLevelType w:val="multilevel"/>
    <w:tmpl w:val="FD0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365F8"/>
    <w:multiLevelType w:val="multilevel"/>
    <w:tmpl w:val="759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A228A"/>
    <w:multiLevelType w:val="multilevel"/>
    <w:tmpl w:val="90627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382473"/>
    <w:multiLevelType w:val="multilevel"/>
    <w:tmpl w:val="FFF631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52400B"/>
    <w:multiLevelType w:val="hybridMultilevel"/>
    <w:tmpl w:val="3078D928"/>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904BF"/>
    <w:multiLevelType w:val="hybridMultilevel"/>
    <w:tmpl w:val="653C3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0C5F66"/>
    <w:multiLevelType w:val="multilevel"/>
    <w:tmpl w:val="AC3C19A6"/>
    <w:lvl w:ilvl="0">
      <w:start w:val="1"/>
      <w:numFmt w:val="lowerLetter"/>
      <w:lvlText w:val="%1)"/>
      <w:lvlJc w:val="left"/>
      <w:pPr>
        <w:ind w:left="1211"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030677"/>
    <w:multiLevelType w:val="multilevel"/>
    <w:tmpl w:val="E124E5B0"/>
    <w:lvl w:ilvl="0">
      <w:start w:val="1"/>
      <w:numFmt w:val="lowerLetter"/>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0C3CE1"/>
    <w:multiLevelType w:val="multilevel"/>
    <w:tmpl w:val="A16AD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D576D"/>
    <w:multiLevelType w:val="hybridMultilevel"/>
    <w:tmpl w:val="6F6CE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DC6DC3"/>
    <w:multiLevelType w:val="multilevel"/>
    <w:tmpl w:val="276A6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9220B8"/>
    <w:multiLevelType w:val="multilevel"/>
    <w:tmpl w:val="DA0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90D8D"/>
    <w:multiLevelType w:val="hybridMultilevel"/>
    <w:tmpl w:val="F8DCA0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62C0384E"/>
    <w:multiLevelType w:val="hybridMultilevel"/>
    <w:tmpl w:val="4ED818AC"/>
    <w:lvl w:ilvl="0" w:tplc="7E48381E">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66481A50"/>
    <w:multiLevelType w:val="hybridMultilevel"/>
    <w:tmpl w:val="365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10653"/>
    <w:multiLevelType w:val="hybridMultilevel"/>
    <w:tmpl w:val="4DC4C7CE"/>
    <w:lvl w:ilvl="0" w:tplc="1096C9A2">
      <w:start w:val="1"/>
      <w:numFmt w:val="decimal"/>
      <w:lvlText w:val="%1."/>
      <w:lvlJc w:val="left"/>
      <w:pPr>
        <w:ind w:left="426" w:hanging="426"/>
      </w:pPr>
      <w:rPr>
        <w:rFonts w:ascii="Tahoma" w:eastAsia="Tahoma" w:hAnsi="Tahoma" w:cs="Tahoma" w:hint="default"/>
        <w:b/>
        <w:bCs/>
        <w:i w:val="0"/>
        <w:iCs w:val="0"/>
        <w:w w:val="100"/>
        <w:sz w:val="20"/>
        <w:szCs w:val="20"/>
        <w:lang w:val="en-US" w:eastAsia="en-US" w:bidi="ar-SA"/>
      </w:rPr>
    </w:lvl>
    <w:lvl w:ilvl="1" w:tplc="59322AC2">
      <w:start w:val="1"/>
      <w:numFmt w:val="lowerLetter"/>
      <w:lvlText w:val="%2)"/>
      <w:lvlJc w:val="left"/>
      <w:pPr>
        <w:ind w:left="993" w:hanging="567"/>
      </w:pPr>
      <w:rPr>
        <w:rFonts w:hint="default"/>
        <w:b w:val="0"/>
        <w:bCs/>
        <w:w w:val="100"/>
        <w:sz w:val="22"/>
        <w:szCs w:val="22"/>
        <w:lang w:val="en-US" w:eastAsia="en-US" w:bidi="ar-SA"/>
      </w:rPr>
    </w:lvl>
    <w:lvl w:ilvl="2" w:tplc="7AD84EFA">
      <w:numFmt w:val="bullet"/>
      <w:lvlText w:val="•"/>
      <w:lvlJc w:val="left"/>
      <w:pPr>
        <w:ind w:left="1300" w:hanging="567"/>
      </w:pPr>
      <w:rPr>
        <w:rFonts w:hint="default"/>
        <w:lang w:val="en-US" w:eastAsia="en-US" w:bidi="ar-SA"/>
      </w:rPr>
    </w:lvl>
    <w:lvl w:ilvl="3" w:tplc="2D3816BA">
      <w:numFmt w:val="bullet"/>
      <w:lvlText w:val="•"/>
      <w:lvlJc w:val="left"/>
      <w:pPr>
        <w:ind w:left="2367" w:hanging="567"/>
      </w:pPr>
      <w:rPr>
        <w:rFonts w:hint="default"/>
        <w:lang w:val="en-US" w:eastAsia="en-US" w:bidi="ar-SA"/>
      </w:rPr>
    </w:lvl>
    <w:lvl w:ilvl="4" w:tplc="5922FFEC">
      <w:numFmt w:val="bullet"/>
      <w:lvlText w:val="•"/>
      <w:lvlJc w:val="left"/>
      <w:pPr>
        <w:ind w:left="3435" w:hanging="567"/>
      </w:pPr>
      <w:rPr>
        <w:rFonts w:hint="default"/>
        <w:lang w:val="en-US" w:eastAsia="en-US" w:bidi="ar-SA"/>
      </w:rPr>
    </w:lvl>
    <w:lvl w:ilvl="5" w:tplc="89F05AD6">
      <w:numFmt w:val="bullet"/>
      <w:lvlText w:val="•"/>
      <w:lvlJc w:val="left"/>
      <w:pPr>
        <w:ind w:left="4502" w:hanging="567"/>
      </w:pPr>
      <w:rPr>
        <w:rFonts w:hint="default"/>
        <w:lang w:val="en-US" w:eastAsia="en-US" w:bidi="ar-SA"/>
      </w:rPr>
    </w:lvl>
    <w:lvl w:ilvl="6" w:tplc="4498E418">
      <w:numFmt w:val="bullet"/>
      <w:lvlText w:val="•"/>
      <w:lvlJc w:val="left"/>
      <w:pPr>
        <w:ind w:left="5570" w:hanging="567"/>
      </w:pPr>
      <w:rPr>
        <w:rFonts w:hint="default"/>
        <w:lang w:val="en-US" w:eastAsia="en-US" w:bidi="ar-SA"/>
      </w:rPr>
    </w:lvl>
    <w:lvl w:ilvl="7" w:tplc="2ACA0ED8">
      <w:numFmt w:val="bullet"/>
      <w:lvlText w:val="•"/>
      <w:lvlJc w:val="left"/>
      <w:pPr>
        <w:ind w:left="6637" w:hanging="567"/>
      </w:pPr>
      <w:rPr>
        <w:rFonts w:hint="default"/>
        <w:lang w:val="en-US" w:eastAsia="en-US" w:bidi="ar-SA"/>
      </w:rPr>
    </w:lvl>
    <w:lvl w:ilvl="8" w:tplc="F24E1BEA">
      <w:numFmt w:val="bullet"/>
      <w:lvlText w:val="•"/>
      <w:lvlJc w:val="left"/>
      <w:pPr>
        <w:ind w:left="7705" w:hanging="567"/>
      </w:pPr>
      <w:rPr>
        <w:rFonts w:hint="default"/>
        <w:lang w:val="en-US" w:eastAsia="en-US" w:bidi="ar-SA"/>
      </w:rPr>
    </w:lvl>
  </w:abstractNum>
  <w:abstractNum w:abstractNumId="33" w15:restartNumberingAfterBreak="0">
    <w:nsid w:val="7F361DE4"/>
    <w:multiLevelType w:val="multilevel"/>
    <w:tmpl w:val="F4BE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945615">
    <w:abstractNumId w:val="2"/>
  </w:num>
  <w:num w:numId="2" w16cid:durableId="1342701992">
    <w:abstractNumId w:val="32"/>
  </w:num>
  <w:num w:numId="3" w16cid:durableId="356085728">
    <w:abstractNumId w:val="16"/>
  </w:num>
  <w:num w:numId="4" w16cid:durableId="1016813512">
    <w:abstractNumId w:val="24"/>
  </w:num>
  <w:num w:numId="5" w16cid:durableId="1990472694">
    <w:abstractNumId w:val="7"/>
  </w:num>
  <w:num w:numId="6" w16cid:durableId="76557501">
    <w:abstractNumId w:val="10"/>
  </w:num>
  <w:num w:numId="7" w16cid:durableId="608857250">
    <w:abstractNumId w:val="23"/>
  </w:num>
  <w:num w:numId="8" w16cid:durableId="1325275839">
    <w:abstractNumId w:val="4"/>
  </w:num>
  <w:num w:numId="9" w16cid:durableId="1124422746">
    <w:abstractNumId w:val="12"/>
  </w:num>
  <w:num w:numId="10" w16cid:durableId="912394327">
    <w:abstractNumId w:val="5"/>
  </w:num>
  <w:num w:numId="11" w16cid:durableId="279410373">
    <w:abstractNumId w:val="21"/>
  </w:num>
  <w:num w:numId="12" w16cid:durableId="2021420147">
    <w:abstractNumId w:val="22"/>
  </w:num>
  <w:num w:numId="13" w16cid:durableId="1670254574">
    <w:abstractNumId w:val="26"/>
  </w:num>
  <w:num w:numId="14" w16cid:durableId="1924800782">
    <w:abstractNumId w:val="30"/>
  </w:num>
  <w:num w:numId="15" w16cid:durableId="1669598052">
    <w:abstractNumId w:val="13"/>
  </w:num>
  <w:num w:numId="16" w16cid:durableId="1874920296">
    <w:abstractNumId w:val="6"/>
  </w:num>
  <w:num w:numId="17" w16cid:durableId="626854033">
    <w:abstractNumId w:val="31"/>
  </w:num>
  <w:num w:numId="18" w16cid:durableId="1227304927">
    <w:abstractNumId w:val="15"/>
  </w:num>
  <w:num w:numId="19" w16cid:durableId="1948465112">
    <w:abstractNumId w:val="33"/>
  </w:num>
  <w:num w:numId="20" w16cid:durableId="622271828">
    <w:abstractNumId w:val="29"/>
  </w:num>
  <w:num w:numId="21" w16cid:durableId="601229214">
    <w:abstractNumId w:val="25"/>
  </w:num>
  <w:num w:numId="22" w16cid:durableId="1219970423">
    <w:abstractNumId w:val="25"/>
    <w:lvlOverride w:ilvl="1">
      <w:lvl w:ilvl="1">
        <w:numFmt w:val="bullet"/>
        <w:lvlText w:val=""/>
        <w:lvlJc w:val="left"/>
        <w:pPr>
          <w:tabs>
            <w:tab w:val="num" w:pos="1440"/>
          </w:tabs>
          <w:ind w:left="1440" w:hanging="360"/>
        </w:pPr>
        <w:rPr>
          <w:rFonts w:ascii="Symbol" w:hAnsi="Symbol" w:hint="default"/>
          <w:sz w:val="20"/>
        </w:rPr>
      </w:lvl>
    </w:lvlOverride>
  </w:num>
  <w:num w:numId="23" w16cid:durableId="1242838250">
    <w:abstractNumId w:val="25"/>
    <w:lvlOverride w:ilvl="1">
      <w:lvl w:ilvl="1">
        <w:numFmt w:val="bullet"/>
        <w:lvlText w:val=""/>
        <w:lvlJc w:val="left"/>
        <w:pPr>
          <w:tabs>
            <w:tab w:val="num" w:pos="1440"/>
          </w:tabs>
          <w:ind w:left="1440" w:hanging="360"/>
        </w:pPr>
        <w:rPr>
          <w:rFonts w:ascii="Symbol" w:hAnsi="Symbol" w:hint="default"/>
          <w:sz w:val="20"/>
        </w:rPr>
      </w:lvl>
    </w:lvlOverride>
  </w:num>
  <w:num w:numId="24" w16cid:durableId="1157527542">
    <w:abstractNumId w:val="25"/>
    <w:lvlOverride w:ilvl="1">
      <w:lvl w:ilvl="1">
        <w:numFmt w:val="bullet"/>
        <w:lvlText w:val=""/>
        <w:lvlJc w:val="left"/>
        <w:pPr>
          <w:tabs>
            <w:tab w:val="num" w:pos="1440"/>
          </w:tabs>
          <w:ind w:left="1440" w:hanging="360"/>
        </w:pPr>
        <w:rPr>
          <w:rFonts w:ascii="Symbol" w:hAnsi="Symbol" w:hint="default"/>
          <w:sz w:val="20"/>
        </w:rPr>
      </w:lvl>
    </w:lvlOverride>
  </w:num>
  <w:num w:numId="25" w16cid:durableId="158622511">
    <w:abstractNumId w:val="25"/>
    <w:lvlOverride w:ilvl="1">
      <w:lvl w:ilvl="1">
        <w:numFmt w:val="bullet"/>
        <w:lvlText w:val=""/>
        <w:lvlJc w:val="left"/>
        <w:pPr>
          <w:tabs>
            <w:tab w:val="num" w:pos="1440"/>
          </w:tabs>
          <w:ind w:left="1440" w:hanging="360"/>
        </w:pPr>
        <w:rPr>
          <w:rFonts w:ascii="Symbol" w:hAnsi="Symbol" w:hint="default"/>
          <w:sz w:val="20"/>
        </w:rPr>
      </w:lvl>
    </w:lvlOverride>
  </w:num>
  <w:num w:numId="26" w16cid:durableId="782112504">
    <w:abstractNumId w:val="25"/>
    <w:lvlOverride w:ilvl="1">
      <w:lvl w:ilvl="1">
        <w:numFmt w:val="bullet"/>
        <w:lvlText w:val=""/>
        <w:lvlJc w:val="left"/>
        <w:pPr>
          <w:tabs>
            <w:tab w:val="num" w:pos="1440"/>
          </w:tabs>
          <w:ind w:left="1440" w:hanging="360"/>
        </w:pPr>
        <w:rPr>
          <w:rFonts w:ascii="Symbol" w:hAnsi="Symbol" w:hint="default"/>
          <w:sz w:val="20"/>
        </w:rPr>
      </w:lvl>
    </w:lvlOverride>
  </w:num>
  <w:num w:numId="27" w16cid:durableId="469252282">
    <w:abstractNumId w:val="28"/>
  </w:num>
  <w:num w:numId="28" w16cid:durableId="1143080589">
    <w:abstractNumId w:val="0"/>
  </w:num>
  <w:num w:numId="29" w16cid:durableId="1690057923">
    <w:abstractNumId w:val="3"/>
  </w:num>
  <w:num w:numId="30" w16cid:durableId="1902398239">
    <w:abstractNumId w:val="1"/>
  </w:num>
  <w:num w:numId="31" w16cid:durableId="615064742">
    <w:abstractNumId w:val="17"/>
  </w:num>
  <w:num w:numId="32" w16cid:durableId="2043507238">
    <w:abstractNumId w:val="11"/>
  </w:num>
  <w:num w:numId="33" w16cid:durableId="504174401">
    <w:abstractNumId w:val="18"/>
  </w:num>
  <w:num w:numId="34" w16cid:durableId="932670624">
    <w:abstractNumId w:val="19"/>
  </w:num>
  <w:num w:numId="35" w16cid:durableId="1866550940">
    <w:abstractNumId w:val="27"/>
  </w:num>
  <w:num w:numId="36" w16cid:durableId="704449420">
    <w:abstractNumId w:val="20"/>
  </w:num>
  <w:num w:numId="37" w16cid:durableId="573971980">
    <w:abstractNumId w:val="8"/>
  </w:num>
  <w:num w:numId="38" w16cid:durableId="129179276">
    <w:abstractNumId w:val="9"/>
  </w:num>
  <w:num w:numId="39" w16cid:durableId="2059821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2E"/>
    <w:rsid w:val="00003BEE"/>
    <w:rsid w:val="000049FF"/>
    <w:rsid w:val="0000626A"/>
    <w:rsid w:val="000068EE"/>
    <w:rsid w:val="00007019"/>
    <w:rsid w:val="000107E3"/>
    <w:rsid w:val="000108D2"/>
    <w:rsid w:val="000109B2"/>
    <w:rsid w:val="00010BE2"/>
    <w:rsid w:val="00010F6B"/>
    <w:rsid w:val="00011DA9"/>
    <w:rsid w:val="00013563"/>
    <w:rsid w:val="00013BC8"/>
    <w:rsid w:val="000156B5"/>
    <w:rsid w:val="00016617"/>
    <w:rsid w:val="000172FE"/>
    <w:rsid w:val="000206AE"/>
    <w:rsid w:val="00021759"/>
    <w:rsid w:val="0002304C"/>
    <w:rsid w:val="00026306"/>
    <w:rsid w:val="000273FB"/>
    <w:rsid w:val="000308E8"/>
    <w:rsid w:val="0003302B"/>
    <w:rsid w:val="00033B9D"/>
    <w:rsid w:val="0003480B"/>
    <w:rsid w:val="00034C48"/>
    <w:rsid w:val="00035F84"/>
    <w:rsid w:val="00036525"/>
    <w:rsid w:val="00036E69"/>
    <w:rsid w:val="00037612"/>
    <w:rsid w:val="0003799B"/>
    <w:rsid w:val="00037BEE"/>
    <w:rsid w:val="00040ECB"/>
    <w:rsid w:val="000459F3"/>
    <w:rsid w:val="00046404"/>
    <w:rsid w:val="00050DF8"/>
    <w:rsid w:val="000522AE"/>
    <w:rsid w:val="000556DA"/>
    <w:rsid w:val="00057E94"/>
    <w:rsid w:val="00060B47"/>
    <w:rsid w:val="00061703"/>
    <w:rsid w:val="00062C69"/>
    <w:rsid w:val="000638CD"/>
    <w:rsid w:val="00065373"/>
    <w:rsid w:val="00065CEF"/>
    <w:rsid w:val="00073753"/>
    <w:rsid w:val="0007391C"/>
    <w:rsid w:val="00075892"/>
    <w:rsid w:val="00077091"/>
    <w:rsid w:val="00077600"/>
    <w:rsid w:val="000828C7"/>
    <w:rsid w:val="000829B0"/>
    <w:rsid w:val="00083A89"/>
    <w:rsid w:val="00085A01"/>
    <w:rsid w:val="0009038C"/>
    <w:rsid w:val="00090F51"/>
    <w:rsid w:val="000944F9"/>
    <w:rsid w:val="00095B9A"/>
    <w:rsid w:val="00097122"/>
    <w:rsid w:val="000A12AD"/>
    <w:rsid w:val="000A2E92"/>
    <w:rsid w:val="000A60A0"/>
    <w:rsid w:val="000B4B7B"/>
    <w:rsid w:val="000B4DF6"/>
    <w:rsid w:val="000B56CE"/>
    <w:rsid w:val="000B7965"/>
    <w:rsid w:val="000C1DD5"/>
    <w:rsid w:val="000C3987"/>
    <w:rsid w:val="000C73D2"/>
    <w:rsid w:val="000C7C91"/>
    <w:rsid w:val="000D04C7"/>
    <w:rsid w:val="000D214D"/>
    <w:rsid w:val="000D407B"/>
    <w:rsid w:val="000D7841"/>
    <w:rsid w:val="000D7FB9"/>
    <w:rsid w:val="000E371B"/>
    <w:rsid w:val="000E5C23"/>
    <w:rsid w:val="000F02C4"/>
    <w:rsid w:val="000F066D"/>
    <w:rsid w:val="000F4704"/>
    <w:rsid w:val="000F5C77"/>
    <w:rsid w:val="000F78A8"/>
    <w:rsid w:val="00105AE7"/>
    <w:rsid w:val="001107ED"/>
    <w:rsid w:val="0011138B"/>
    <w:rsid w:val="00112E7A"/>
    <w:rsid w:val="00113D73"/>
    <w:rsid w:val="00114586"/>
    <w:rsid w:val="00115796"/>
    <w:rsid w:val="001211B4"/>
    <w:rsid w:val="0012137D"/>
    <w:rsid w:val="00124E76"/>
    <w:rsid w:val="00125685"/>
    <w:rsid w:val="0012638C"/>
    <w:rsid w:val="001278DB"/>
    <w:rsid w:val="001321EE"/>
    <w:rsid w:val="0013435A"/>
    <w:rsid w:val="00134D04"/>
    <w:rsid w:val="00141EA7"/>
    <w:rsid w:val="00150CA9"/>
    <w:rsid w:val="00153E25"/>
    <w:rsid w:val="001558FE"/>
    <w:rsid w:val="001569D8"/>
    <w:rsid w:val="00157612"/>
    <w:rsid w:val="001626A3"/>
    <w:rsid w:val="00166F6E"/>
    <w:rsid w:val="00167A28"/>
    <w:rsid w:val="00171746"/>
    <w:rsid w:val="00172997"/>
    <w:rsid w:val="00173688"/>
    <w:rsid w:val="001736C1"/>
    <w:rsid w:val="00176AD0"/>
    <w:rsid w:val="0018171C"/>
    <w:rsid w:val="00181A6E"/>
    <w:rsid w:val="001850D2"/>
    <w:rsid w:val="00185E5E"/>
    <w:rsid w:val="001907DC"/>
    <w:rsid w:val="00194F8E"/>
    <w:rsid w:val="001964F8"/>
    <w:rsid w:val="001A05AB"/>
    <w:rsid w:val="001A29C9"/>
    <w:rsid w:val="001A3572"/>
    <w:rsid w:val="001A3A95"/>
    <w:rsid w:val="001A45E1"/>
    <w:rsid w:val="001A502C"/>
    <w:rsid w:val="001B301B"/>
    <w:rsid w:val="001B5068"/>
    <w:rsid w:val="001B6DB4"/>
    <w:rsid w:val="001B7909"/>
    <w:rsid w:val="001B79F8"/>
    <w:rsid w:val="001B7BD7"/>
    <w:rsid w:val="001C0D81"/>
    <w:rsid w:val="001C24EB"/>
    <w:rsid w:val="001C66D2"/>
    <w:rsid w:val="001C6880"/>
    <w:rsid w:val="001D06E6"/>
    <w:rsid w:val="001D1A7A"/>
    <w:rsid w:val="001D3DEA"/>
    <w:rsid w:val="001D5570"/>
    <w:rsid w:val="001D5ACA"/>
    <w:rsid w:val="001E1597"/>
    <w:rsid w:val="001E359B"/>
    <w:rsid w:val="001E3E28"/>
    <w:rsid w:val="001E61F8"/>
    <w:rsid w:val="001F1767"/>
    <w:rsid w:val="001F267D"/>
    <w:rsid w:val="001F3D26"/>
    <w:rsid w:val="001F5C73"/>
    <w:rsid w:val="001F79D3"/>
    <w:rsid w:val="00210CD6"/>
    <w:rsid w:val="00212F77"/>
    <w:rsid w:val="00213A28"/>
    <w:rsid w:val="00216658"/>
    <w:rsid w:val="002176DD"/>
    <w:rsid w:val="00220A03"/>
    <w:rsid w:val="00220E82"/>
    <w:rsid w:val="00222EEC"/>
    <w:rsid w:val="00225AA1"/>
    <w:rsid w:val="00230FE6"/>
    <w:rsid w:val="00231CE2"/>
    <w:rsid w:val="00232D90"/>
    <w:rsid w:val="00233F8C"/>
    <w:rsid w:val="002368B0"/>
    <w:rsid w:val="002428AD"/>
    <w:rsid w:val="00242DA1"/>
    <w:rsid w:val="0024352C"/>
    <w:rsid w:val="00244C08"/>
    <w:rsid w:val="00245C9E"/>
    <w:rsid w:val="002460F7"/>
    <w:rsid w:val="00246808"/>
    <w:rsid w:val="002503E8"/>
    <w:rsid w:val="002507BA"/>
    <w:rsid w:val="00251BEA"/>
    <w:rsid w:val="00257AB7"/>
    <w:rsid w:val="00261E20"/>
    <w:rsid w:val="002629F9"/>
    <w:rsid w:val="0026352C"/>
    <w:rsid w:val="00264175"/>
    <w:rsid w:val="00271D3A"/>
    <w:rsid w:val="002724CE"/>
    <w:rsid w:val="00273FF4"/>
    <w:rsid w:val="00276655"/>
    <w:rsid w:val="0027665F"/>
    <w:rsid w:val="002779E5"/>
    <w:rsid w:val="002877EB"/>
    <w:rsid w:val="00293BFE"/>
    <w:rsid w:val="0029430A"/>
    <w:rsid w:val="00296936"/>
    <w:rsid w:val="002A0BD4"/>
    <w:rsid w:val="002A121B"/>
    <w:rsid w:val="002A15BD"/>
    <w:rsid w:val="002A4BE1"/>
    <w:rsid w:val="002A7F73"/>
    <w:rsid w:val="002B693B"/>
    <w:rsid w:val="002C053B"/>
    <w:rsid w:val="002C098D"/>
    <w:rsid w:val="002C1389"/>
    <w:rsid w:val="002C2509"/>
    <w:rsid w:val="002C335B"/>
    <w:rsid w:val="002C45E3"/>
    <w:rsid w:val="002D2567"/>
    <w:rsid w:val="002D2850"/>
    <w:rsid w:val="002D382F"/>
    <w:rsid w:val="002D389E"/>
    <w:rsid w:val="002D3993"/>
    <w:rsid w:val="002D66AD"/>
    <w:rsid w:val="002E05FC"/>
    <w:rsid w:val="002E0618"/>
    <w:rsid w:val="002E1BB7"/>
    <w:rsid w:val="002E2BD8"/>
    <w:rsid w:val="002E3E9B"/>
    <w:rsid w:val="002E5C62"/>
    <w:rsid w:val="002E7863"/>
    <w:rsid w:val="002F0E26"/>
    <w:rsid w:val="002F1F90"/>
    <w:rsid w:val="002F219D"/>
    <w:rsid w:val="002F246D"/>
    <w:rsid w:val="002F2B4C"/>
    <w:rsid w:val="00301D68"/>
    <w:rsid w:val="00302137"/>
    <w:rsid w:val="003031CC"/>
    <w:rsid w:val="00304226"/>
    <w:rsid w:val="00306ADA"/>
    <w:rsid w:val="00307868"/>
    <w:rsid w:val="003112DF"/>
    <w:rsid w:val="00321365"/>
    <w:rsid w:val="0032453F"/>
    <w:rsid w:val="0033354A"/>
    <w:rsid w:val="00333DE8"/>
    <w:rsid w:val="00333FBD"/>
    <w:rsid w:val="00334B7D"/>
    <w:rsid w:val="003358B1"/>
    <w:rsid w:val="00341317"/>
    <w:rsid w:val="00341698"/>
    <w:rsid w:val="00344B32"/>
    <w:rsid w:val="00346005"/>
    <w:rsid w:val="0035179D"/>
    <w:rsid w:val="003520FF"/>
    <w:rsid w:val="00354A52"/>
    <w:rsid w:val="00355819"/>
    <w:rsid w:val="00355C5B"/>
    <w:rsid w:val="00357B53"/>
    <w:rsid w:val="00360E2C"/>
    <w:rsid w:val="003628D8"/>
    <w:rsid w:val="00370C53"/>
    <w:rsid w:val="003715C5"/>
    <w:rsid w:val="003720A9"/>
    <w:rsid w:val="00373204"/>
    <w:rsid w:val="003749C5"/>
    <w:rsid w:val="00374A20"/>
    <w:rsid w:val="00376711"/>
    <w:rsid w:val="003772DC"/>
    <w:rsid w:val="003808A6"/>
    <w:rsid w:val="003824E3"/>
    <w:rsid w:val="00393A10"/>
    <w:rsid w:val="00395211"/>
    <w:rsid w:val="00396054"/>
    <w:rsid w:val="003A3F9A"/>
    <w:rsid w:val="003A3FC4"/>
    <w:rsid w:val="003A5835"/>
    <w:rsid w:val="003A78B4"/>
    <w:rsid w:val="003A7982"/>
    <w:rsid w:val="003B04F9"/>
    <w:rsid w:val="003B15F4"/>
    <w:rsid w:val="003B25EF"/>
    <w:rsid w:val="003B3DF0"/>
    <w:rsid w:val="003B3FD9"/>
    <w:rsid w:val="003B72D4"/>
    <w:rsid w:val="003C065A"/>
    <w:rsid w:val="003C2059"/>
    <w:rsid w:val="003C252F"/>
    <w:rsid w:val="003C3C3B"/>
    <w:rsid w:val="003C55A4"/>
    <w:rsid w:val="003C69E5"/>
    <w:rsid w:val="003C6D70"/>
    <w:rsid w:val="003D2901"/>
    <w:rsid w:val="003D5501"/>
    <w:rsid w:val="003E12C4"/>
    <w:rsid w:val="003E2F16"/>
    <w:rsid w:val="003E4246"/>
    <w:rsid w:val="003E6AF9"/>
    <w:rsid w:val="003E7117"/>
    <w:rsid w:val="003E7A3D"/>
    <w:rsid w:val="003F086E"/>
    <w:rsid w:val="003F0C28"/>
    <w:rsid w:val="003F1F05"/>
    <w:rsid w:val="003F5FFA"/>
    <w:rsid w:val="003F7873"/>
    <w:rsid w:val="003F78F6"/>
    <w:rsid w:val="004012D6"/>
    <w:rsid w:val="00401B8E"/>
    <w:rsid w:val="004064B7"/>
    <w:rsid w:val="00407004"/>
    <w:rsid w:val="00410203"/>
    <w:rsid w:val="004142CA"/>
    <w:rsid w:val="0041541C"/>
    <w:rsid w:val="00423D2E"/>
    <w:rsid w:val="00424A26"/>
    <w:rsid w:val="00424F18"/>
    <w:rsid w:val="0042602F"/>
    <w:rsid w:val="0042752A"/>
    <w:rsid w:val="00427F2D"/>
    <w:rsid w:val="004302B5"/>
    <w:rsid w:val="00430E86"/>
    <w:rsid w:val="00434209"/>
    <w:rsid w:val="004360E8"/>
    <w:rsid w:val="004369BE"/>
    <w:rsid w:val="00445A58"/>
    <w:rsid w:val="00445CF2"/>
    <w:rsid w:val="00446135"/>
    <w:rsid w:val="004503BD"/>
    <w:rsid w:val="00455241"/>
    <w:rsid w:val="00457453"/>
    <w:rsid w:val="00457C04"/>
    <w:rsid w:val="00462C06"/>
    <w:rsid w:val="00462E48"/>
    <w:rsid w:val="00464086"/>
    <w:rsid w:val="00471880"/>
    <w:rsid w:val="0047248C"/>
    <w:rsid w:val="00472EBB"/>
    <w:rsid w:val="00473411"/>
    <w:rsid w:val="00473425"/>
    <w:rsid w:val="00474614"/>
    <w:rsid w:val="00475F1F"/>
    <w:rsid w:val="00480718"/>
    <w:rsid w:val="00483B42"/>
    <w:rsid w:val="00483F6C"/>
    <w:rsid w:val="0048403F"/>
    <w:rsid w:val="00486734"/>
    <w:rsid w:val="00486D9C"/>
    <w:rsid w:val="0048735D"/>
    <w:rsid w:val="004947E5"/>
    <w:rsid w:val="004A063D"/>
    <w:rsid w:val="004A4A74"/>
    <w:rsid w:val="004A6C90"/>
    <w:rsid w:val="004A769A"/>
    <w:rsid w:val="004A77A0"/>
    <w:rsid w:val="004B0331"/>
    <w:rsid w:val="004B1625"/>
    <w:rsid w:val="004C0A70"/>
    <w:rsid w:val="004C6262"/>
    <w:rsid w:val="004C79FC"/>
    <w:rsid w:val="004C7B34"/>
    <w:rsid w:val="004D3AAA"/>
    <w:rsid w:val="004D4AEA"/>
    <w:rsid w:val="004D5A92"/>
    <w:rsid w:val="004D5D58"/>
    <w:rsid w:val="004D6022"/>
    <w:rsid w:val="004D6776"/>
    <w:rsid w:val="004D6A68"/>
    <w:rsid w:val="004D6A8E"/>
    <w:rsid w:val="004D7308"/>
    <w:rsid w:val="004D7651"/>
    <w:rsid w:val="004E3913"/>
    <w:rsid w:val="004E6317"/>
    <w:rsid w:val="004E689A"/>
    <w:rsid w:val="004E6A7C"/>
    <w:rsid w:val="004F6AE7"/>
    <w:rsid w:val="004F6CDC"/>
    <w:rsid w:val="004F7C35"/>
    <w:rsid w:val="005000A7"/>
    <w:rsid w:val="005003B5"/>
    <w:rsid w:val="005026CB"/>
    <w:rsid w:val="00503C69"/>
    <w:rsid w:val="00505AD4"/>
    <w:rsid w:val="005071C9"/>
    <w:rsid w:val="00507301"/>
    <w:rsid w:val="0050793B"/>
    <w:rsid w:val="00511AB2"/>
    <w:rsid w:val="00517A68"/>
    <w:rsid w:val="00521ECB"/>
    <w:rsid w:val="00522401"/>
    <w:rsid w:val="0052334D"/>
    <w:rsid w:val="005305A7"/>
    <w:rsid w:val="005308FD"/>
    <w:rsid w:val="00530ACD"/>
    <w:rsid w:val="00532886"/>
    <w:rsid w:val="00535441"/>
    <w:rsid w:val="005359C6"/>
    <w:rsid w:val="005359E8"/>
    <w:rsid w:val="00536741"/>
    <w:rsid w:val="00537A74"/>
    <w:rsid w:val="0054048A"/>
    <w:rsid w:val="00545AE7"/>
    <w:rsid w:val="0054687A"/>
    <w:rsid w:val="005468DE"/>
    <w:rsid w:val="00546A94"/>
    <w:rsid w:val="00547A12"/>
    <w:rsid w:val="00550107"/>
    <w:rsid w:val="00553CC9"/>
    <w:rsid w:val="005545D6"/>
    <w:rsid w:val="00557D8C"/>
    <w:rsid w:val="0056387A"/>
    <w:rsid w:val="00563E00"/>
    <w:rsid w:val="00565260"/>
    <w:rsid w:val="00565485"/>
    <w:rsid w:val="00565AAF"/>
    <w:rsid w:val="00567056"/>
    <w:rsid w:val="005670A4"/>
    <w:rsid w:val="005674CD"/>
    <w:rsid w:val="00571BAD"/>
    <w:rsid w:val="00575AC0"/>
    <w:rsid w:val="00575F46"/>
    <w:rsid w:val="0057621E"/>
    <w:rsid w:val="005765E6"/>
    <w:rsid w:val="005772E1"/>
    <w:rsid w:val="00580107"/>
    <w:rsid w:val="00580147"/>
    <w:rsid w:val="00583B41"/>
    <w:rsid w:val="00586808"/>
    <w:rsid w:val="005903AD"/>
    <w:rsid w:val="005918F1"/>
    <w:rsid w:val="00592728"/>
    <w:rsid w:val="00592BCC"/>
    <w:rsid w:val="00593789"/>
    <w:rsid w:val="00596F46"/>
    <w:rsid w:val="005A0627"/>
    <w:rsid w:val="005A2022"/>
    <w:rsid w:val="005A3A98"/>
    <w:rsid w:val="005A59A7"/>
    <w:rsid w:val="005A6499"/>
    <w:rsid w:val="005A6B9A"/>
    <w:rsid w:val="005A70BE"/>
    <w:rsid w:val="005B13DE"/>
    <w:rsid w:val="005B1B0F"/>
    <w:rsid w:val="005B3E7F"/>
    <w:rsid w:val="005C3412"/>
    <w:rsid w:val="005C3D7F"/>
    <w:rsid w:val="005C4637"/>
    <w:rsid w:val="005C6072"/>
    <w:rsid w:val="005C647D"/>
    <w:rsid w:val="005D21C1"/>
    <w:rsid w:val="005D4D92"/>
    <w:rsid w:val="005D5B6C"/>
    <w:rsid w:val="005D66EF"/>
    <w:rsid w:val="005D7B70"/>
    <w:rsid w:val="005E0F27"/>
    <w:rsid w:val="005E2AAC"/>
    <w:rsid w:val="005E657B"/>
    <w:rsid w:val="005E7040"/>
    <w:rsid w:val="005F24B1"/>
    <w:rsid w:val="005F2771"/>
    <w:rsid w:val="005F2785"/>
    <w:rsid w:val="005F3DE8"/>
    <w:rsid w:val="005F3F85"/>
    <w:rsid w:val="005F5E9F"/>
    <w:rsid w:val="00600B50"/>
    <w:rsid w:val="00602B91"/>
    <w:rsid w:val="006034B4"/>
    <w:rsid w:val="0060371A"/>
    <w:rsid w:val="006058CE"/>
    <w:rsid w:val="0060740A"/>
    <w:rsid w:val="006101F1"/>
    <w:rsid w:val="00612386"/>
    <w:rsid w:val="00615DD2"/>
    <w:rsid w:val="00621076"/>
    <w:rsid w:val="00624F54"/>
    <w:rsid w:val="0062648C"/>
    <w:rsid w:val="00626A4E"/>
    <w:rsid w:val="006270FF"/>
    <w:rsid w:val="00631346"/>
    <w:rsid w:val="00631CA6"/>
    <w:rsid w:val="0063376C"/>
    <w:rsid w:val="00634415"/>
    <w:rsid w:val="006417F5"/>
    <w:rsid w:val="00641E55"/>
    <w:rsid w:val="00644921"/>
    <w:rsid w:val="00645292"/>
    <w:rsid w:val="00646210"/>
    <w:rsid w:val="00647A15"/>
    <w:rsid w:val="00647F07"/>
    <w:rsid w:val="00652637"/>
    <w:rsid w:val="006526AB"/>
    <w:rsid w:val="0065315E"/>
    <w:rsid w:val="006578F5"/>
    <w:rsid w:val="006615E0"/>
    <w:rsid w:val="00667A61"/>
    <w:rsid w:val="00671B45"/>
    <w:rsid w:val="00671BC3"/>
    <w:rsid w:val="00672370"/>
    <w:rsid w:val="00682C98"/>
    <w:rsid w:val="0068745D"/>
    <w:rsid w:val="00687C25"/>
    <w:rsid w:val="00691974"/>
    <w:rsid w:val="00692F35"/>
    <w:rsid w:val="00693E98"/>
    <w:rsid w:val="00694492"/>
    <w:rsid w:val="0069719A"/>
    <w:rsid w:val="006A07A6"/>
    <w:rsid w:val="006A0F2D"/>
    <w:rsid w:val="006A13C6"/>
    <w:rsid w:val="006A1C7C"/>
    <w:rsid w:val="006A3945"/>
    <w:rsid w:val="006A3AF8"/>
    <w:rsid w:val="006B3AE6"/>
    <w:rsid w:val="006B6333"/>
    <w:rsid w:val="006B7388"/>
    <w:rsid w:val="006B773C"/>
    <w:rsid w:val="006C1CE8"/>
    <w:rsid w:val="006C6434"/>
    <w:rsid w:val="006D0FDA"/>
    <w:rsid w:val="006D39B4"/>
    <w:rsid w:val="006D4AB7"/>
    <w:rsid w:val="006D636C"/>
    <w:rsid w:val="006E04F3"/>
    <w:rsid w:val="006E267D"/>
    <w:rsid w:val="006E27BB"/>
    <w:rsid w:val="006E6407"/>
    <w:rsid w:val="006E74D0"/>
    <w:rsid w:val="006F000C"/>
    <w:rsid w:val="006F13D8"/>
    <w:rsid w:val="006F56FA"/>
    <w:rsid w:val="006F6137"/>
    <w:rsid w:val="006F630F"/>
    <w:rsid w:val="006F69D1"/>
    <w:rsid w:val="00703308"/>
    <w:rsid w:val="0070533C"/>
    <w:rsid w:val="00707ECD"/>
    <w:rsid w:val="00710399"/>
    <w:rsid w:val="00712E8B"/>
    <w:rsid w:val="00713AF8"/>
    <w:rsid w:val="00713EA4"/>
    <w:rsid w:val="007177D3"/>
    <w:rsid w:val="007225D1"/>
    <w:rsid w:val="00726186"/>
    <w:rsid w:val="00726FBB"/>
    <w:rsid w:val="007325A4"/>
    <w:rsid w:val="00732684"/>
    <w:rsid w:val="00735926"/>
    <w:rsid w:val="00736B34"/>
    <w:rsid w:val="0074143F"/>
    <w:rsid w:val="007434C9"/>
    <w:rsid w:val="00745464"/>
    <w:rsid w:val="00746B08"/>
    <w:rsid w:val="00750B01"/>
    <w:rsid w:val="00751037"/>
    <w:rsid w:val="0075171E"/>
    <w:rsid w:val="00752DAA"/>
    <w:rsid w:val="0075387C"/>
    <w:rsid w:val="0075678D"/>
    <w:rsid w:val="007635FB"/>
    <w:rsid w:val="00764BDE"/>
    <w:rsid w:val="007657FD"/>
    <w:rsid w:val="007705F6"/>
    <w:rsid w:val="00770AD2"/>
    <w:rsid w:val="007716E3"/>
    <w:rsid w:val="00771A54"/>
    <w:rsid w:val="00771E99"/>
    <w:rsid w:val="007744D0"/>
    <w:rsid w:val="0078307E"/>
    <w:rsid w:val="0078673E"/>
    <w:rsid w:val="00786FDF"/>
    <w:rsid w:val="00790613"/>
    <w:rsid w:val="00795168"/>
    <w:rsid w:val="0079555C"/>
    <w:rsid w:val="00796B61"/>
    <w:rsid w:val="00797FEA"/>
    <w:rsid w:val="007A30B3"/>
    <w:rsid w:val="007A47E9"/>
    <w:rsid w:val="007B06C5"/>
    <w:rsid w:val="007B6ED1"/>
    <w:rsid w:val="007C1169"/>
    <w:rsid w:val="007C22CC"/>
    <w:rsid w:val="007C2DE6"/>
    <w:rsid w:val="007C30DF"/>
    <w:rsid w:val="007C3D5E"/>
    <w:rsid w:val="007C54D6"/>
    <w:rsid w:val="007D2AEB"/>
    <w:rsid w:val="007D5226"/>
    <w:rsid w:val="007E254F"/>
    <w:rsid w:val="007E3F28"/>
    <w:rsid w:val="007E41E4"/>
    <w:rsid w:val="007E48CF"/>
    <w:rsid w:val="007E6C20"/>
    <w:rsid w:val="007E7692"/>
    <w:rsid w:val="007E7F85"/>
    <w:rsid w:val="007F2E85"/>
    <w:rsid w:val="00802F0A"/>
    <w:rsid w:val="008055C5"/>
    <w:rsid w:val="00805C70"/>
    <w:rsid w:val="00806037"/>
    <w:rsid w:val="0080721C"/>
    <w:rsid w:val="00807D70"/>
    <w:rsid w:val="00810FBB"/>
    <w:rsid w:val="008125E9"/>
    <w:rsid w:val="00814BC4"/>
    <w:rsid w:val="00814BDD"/>
    <w:rsid w:val="008152EA"/>
    <w:rsid w:val="0082092E"/>
    <w:rsid w:val="008215C9"/>
    <w:rsid w:val="008219E1"/>
    <w:rsid w:val="00824788"/>
    <w:rsid w:val="00825387"/>
    <w:rsid w:val="00825DC0"/>
    <w:rsid w:val="00826396"/>
    <w:rsid w:val="008269A5"/>
    <w:rsid w:val="00826B99"/>
    <w:rsid w:val="00836A59"/>
    <w:rsid w:val="00836F4B"/>
    <w:rsid w:val="00841E91"/>
    <w:rsid w:val="0084680E"/>
    <w:rsid w:val="0085142B"/>
    <w:rsid w:val="0086243B"/>
    <w:rsid w:val="00863B66"/>
    <w:rsid w:val="00863BD9"/>
    <w:rsid w:val="00865259"/>
    <w:rsid w:val="0086714A"/>
    <w:rsid w:val="0087039A"/>
    <w:rsid w:val="008729FE"/>
    <w:rsid w:val="008741CC"/>
    <w:rsid w:val="0087622D"/>
    <w:rsid w:val="00876BCD"/>
    <w:rsid w:val="00880606"/>
    <w:rsid w:val="0088234D"/>
    <w:rsid w:val="00882B71"/>
    <w:rsid w:val="00883146"/>
    <w:rsid w:val="00883AB3"/>
    <w:rsid w:val="00884F39"/>
    <w:rsid w:val="00885092"/>
    <w:rsid w:val="00885F22"/>
    <w:rsid w:val="0089582E"/>
    <w:rsid w:val="008974D0"/>
    <w:rsid w:val="008A0224"/>
    <w:rsid w:val="008A025E"/>
    <w:rsid w:val="008A0FF9"/>
    <w:rsid w:val="008A2749"/>
    <w:rsid w:val="008A317B"/>
    <w:rsid w:val="008A56EA"/>
    <w:rsid w:val="008A6162"/>
    <w:rsid w:val="008A642A"/>
    <w:rsid w:val="008A7B28"/>
    <w:rsid w:val="008B2DB4"/>
    <w:rsid w:val="008B53FB"/>
    <w:rsid w:val="008B7E77"/>
    <w:rsid w:val="008C0AE8"/>
    <w:rsid w:val="008C3168"/>
    <w:rsid w:val="008C7EEF"/>
    <w:rsid w:val="008D1D08"/>
    <w:rsid w:val="008D217C"/>
    <w:rsid w:val="008D2DE6"/>
    <w:rsid w:val="008D2F85"/>
    <w:rsid w:val="008D5058"/>
    <w:rsid w:val="008D65E8"/>
    <w:rsid w:val="008E12CE"/>
    <w:rsid w:val="008E1BF2"/>
    <w:rsid w:val="008E2145"/>
    <w:rsid w:val="008E250C"/>
    <w:rsid w:val="008E2616"/>
    <w:rsid w:val="008E3332"/>
    <w:rsid w:val="008E5BDB"/>
    <w:rsid w:val="008E5DB2"/>
    <w:rsid w:val="008F08A8"/>
    <w:rsid w:val="008F0A2C"/>
    <w:rsid w:val="008F3D26"/>
    <w:rsid w:val="008F3E5E"/>
    <w:rsid w:val="008F5C82"/>
    <w:rsid w:val="008F6646"/>
    <w:rsid w:val="008F7A02"/>
    <w:rsid w:val="0090079D"/>
    <w:rsid w:val="00901232"/>
    <w:rsid w:val="0090238A"/>
    <w:rsid w:val="0090429A"/>
    <w:rsid w:val="009054F7"/>
    <w:rsid w:val="009067A1"/>
    <w:rsid w:val="0090778E"/>
    <w:rsid w:val="009131EB"/>
    <w:rsid w:val="00913C2F"/>
    <w:rsid w:val="0091456D"/>
    <w:rsid w:val="0091473D"/>
    <w:rsid w:val="0091524E"/>
    <w:rsid w:val="00920447"/>
    <w:rsid w:val="0092333E"/>
    <w:rsid w:val="00933F46"/>
    <w:rsid w:val="009360B9"/>
    <w:rsid w:val="00936319"/>
    <w:rsid w:val="00937126"/>
    <w:rsid w:val="009453D6"/>
    <w:rsid w:val="00945BF7"/>
    <w:rsid w:val="00951756"/>
    <w:rsid w:val="0096138D"/>
    <w:rsid w:val="009648A1"/>
    <w:rsid w:val="00964C46"/>
    <w:rsid w:val="00966DD5"/>
    <w:rsid w:val="00967495"/>
    <w:rsid w:val="00967EF2"/>
    <w:rsid w:val="0097088D"/>
    <w:rsid w:val="009745EC"/>
    <w:rsid w:val="00974F3A"/>
    <w:rsid w:val="00975A80"/>
    <w:rsid w:val="00977E0F"/>
    <w:rsid w:val="009856CD"/>
    <w:rsid w:val="0098585A"/>
    <w:rsid w:val="00985C35"/>
    <w:rsid w:val="009860B8"/>
    <w:rsid w:val="0098627F"/>
    <w:rsid w:val="00990B12"/>
    <w:rsid w:val="00991072"/>
    <w:rsid w:val="009919B4"/>
    <w:rsid w:val="00992ABC"/>
    <w:rsid w:val="009934F1"/>
    <w:rsid w:val="00994F29"/>
    <w:rsid w:val="009A0D71"/>
    <w:rsid w:val="009A6087"/>
    <w:rsid w:val="009A7B52"/>
    <w:rsid w:val="009B4A2B"/>
    <w:rsid w:val="009B4A70"/>
    <w:rsid w:val="009B5928"/>
    <w:rsid w:val="009B7FB8"/>
    <w:rsid w:val="009C08CC"/>
    <w:rsid w:val="009C0B11"/>
    <w:rsid w:val="009C5041"/>
    <w:rsid w:val="009C534F"/>
    <w:rsid w:val="009C5796"/>
    <w:rsid w:val="009C7DBC"/>
    <w:rsid w:val="009D0F5D"/>
    <w:rsid w:val="009D273F"/>
    <w:rsid w:val="009D56A8"/>
    <w:rsid w:val="009D6A1B"/>
    <w:rsid w:val="009E0C62"/>
    <w:rsid w:val="009E0DB7"/>
    <w:rsid w:val="009E1132"/>
    <w:rsid w:val="009E235A"/>
    <w:rsid w:val="009E2BC7"/>
    <w:rsid w:val="009E3B4D"/>
    <w:rsid w:val="009E3E12"/>
    <w:rsid w:val="009F1351"/>
    <w:rsid w:val="009F2531"/>
    <w:rsid w:val="009F475E"/>
    <w:rsid w:val="009F5958"/>
    <w:rsid w:val="009F7513"/>
    <w:rsid w:val="009F7535"/>
    <w:rsid w:val="00A03451"/>
    <w:rsid w:val="00A043C2"/>
    <w:rsid w:val="00A057D6"/>
    <w:rsid w:val="00A063C2"/>
    <w:rsid w:val="00A06C66"/>
    <w:rsid w:val="00A13981"/>
    <w:rsid w:val="00A14F32"/>
    <w:rsid w:val="00A17131"/>
    <w:rsid w:val="00A1772A"/>
    <w:rsid w:val="00A20A04"/>
    <w:rsid w:val="00A2104A"/>
    <w:rsid w:val="00A222D2"/>
    <w:rsid w:val="00A22D46"/>
    <w:rsid w:val="00A243D3"/>
    <w:rsid w:val="00A27E50"/>
    <w:rsid w:val="00A31C2A"/>
    <w:rsid w:val="00A31DD5"/>
    <w:rsid w:val="00A324C7"/>
    <w:rsid w:val="00A33DCC"/>
    <w:rsid w:val="00A35BC3"/>
    <w:rsid w:val="00A4498B"/>
    <w:rsid w:val="00A451B6"/>
    <w:rsid w:val="00A45AC1"/>
    <w:rsid w:val="00A52A15"/>
    <w:rsid w:val="00A543B2"/>
    <w:rsid w:val="00A54F45"/>
    <w:rsid w:val="00A61A59"/>
    <w:rsid w:val="00A66426"/>
    <w:rsid w:val="00A713AC"/>
    <w:rsid w:val="00A7533F"/>
    <w:rsid w:val="00A75FB3"/>
    <w:rsid w:val="00A7730F"/>
    <w:rsid w:val="00A81CA5"/>
    <w:rsid w:val="00A857FF"/>
    <w:rsid w:val="00A90CE4"/>
    <w:rsid w:val="00A931EB"/>
    <w:rsid w:val="00A9323F"/>
    <w:rsid w:val="00A9456D"/>
    <w:rsid w:val="00A95051"/>
    <w:rsid w:val="00AA0E13"/>
    <w:rsid w:val="00AA77BD"/>
    <w:rsid w:val="00AB0BFB"/>
    <w:rsid w:val="00AB112F"/>
    <w:rsid w:val="00AB7448"/>
    <w:rsid w:val="00AB7640"/>
    <w:rsid w:val="00AC0111"/>
    <w:rsid w:val="00AC060E"/>
    <w:rsid w:val="00AD07D2"/>
    <w:rsid w:val="00AD1A97"/>
    <w:rsid w:val="00AD3034"/>
    <w:rsid w:val="00AD394A"/>
    <w:rsid w:val="00AD704E"/>
    <w:rsid w:val="00AE1B80"/>
    <w:rsid w:val="00AE3910"/>
    <w:rsid w:val="00AE4644"/>
    <w:rsid w:val="00AE51B4"/>
    <w:rsid w:val="00AE74E2"/>
    <w:rsid w:val="00AF09DF"/>
    <w:rsid w:val="00AF10E3"/>
    <w:rsid w:val="00AF1935"/>
    <w:rsid w:val="00AF4060"/>
    <w:rsid w:val="00AF56F6"/>
    <w:rsid w:val="00AF5A80"/>
    <w:rsid w:val="00B02FA6"/>
    <w:rsid w:val="00B04EA1"/>
    <w:rsid w:val="00B05C0C"/>
    <w:rsid w:val="00B0694F"/>
    <w:rsid w:val="00B0756E"/>
    <w:rsid w:val="00B07C7A"/>
    <w:rsid w:val="00B07FFD"/>
    <w:rsid w:val="00B1169D"/>
    <w:rsid w:val="00B14005"/>
    <w:rsid w:val="00B14D0E"/>
    <w:rsid w:val="00B15A32"/>
    <w:rsid w:val="00B27A67"/>
    <w:rsid w:val="00B27DED"/>
    <w:rsid w:val="00B307AD"/>
    <w:rsid w:val="00B317BA"/>
    <w:rsid w:val="00B3316E"/>
    <w:rsid w:val="00B33A67"/>
    <w:rsid w:val="00B4105A"/>
    <w:rsid w:val="00B4200F"/>
    <w:rsid w:val="00B42CC6"/>
    <w:rsid w:val="00B44D7C"/>
    <w:rsid w:val="00B45522"/>
    <w:rsid w:val="00B46C40"/>
    <w:rsid w:val="00B46F66"/>
    <w:rsid w:val="00B501CD"/>
    <w:rsid w:val="00B54767"/>
    <w:rsid w:val="00B55A14"/>
    <w:rsid w:val="00B5634A"/>
    <w:rsid w:val="00B577E9"/>
    <w:rsid w:val="00B60FFC"/>
    <w:rsid w:val="00B62312"/>
    <w:rsid w:val="00B6368F"/>
    <w:rsid w:val="00B64679"/>
    <w:rsid w:val="00B64D75"/>
    <w:rsid w:val="00B6538D"/>
    <w:rsid w:val="00B6696D"/>
    <w:rsid w:val="00B66976"/>
    <w:rsid w:val="00B71601"/>
    <w:rsid w:val="00B76FE6"/>
    <w:rsid w:val="00B80187"/>
    <w:rsid w:val="00B81768"/>
    <w:rsid w:val="00B82C81"/>
    <w:rsid w:val="00B835E1"/>
    <w:rsid w:val="00B838E4"/>
    <w:rsid w:val="00B86270"/>
    <w:rsid w:val="00B86ACC"/>
    <w:rsid w:val="00B86F62"/>
    <w:rsid w:val="00B913FD"/>
    <w:rsid w:val="00B92149"/>
    <w:rsid w:val="00B93DB2"/>
    <w:rsid w:val="00B93EEF"/>
    <w:rsid w:val="00B93F9D"/>
    <w:rsid w:val="00B94338"/>
    <w:rsid w:val="00B94B39"/>
    <w:rsid w:val="00B973A6"/>
    <w:rsid w:val="00BA0527"/>
    <w:rsid w:val="00BA582F"/>
    <w:rsid w:val="00BB0164"/>
    <w:rsid w:val="00BB19C0"/>
    <w:rsid w:val="00BB2387"/>
    <w:rsid w:val="00BB5451"/>
    <w:rsid w:val="00BB5E0E"/>
    <w:rsid w:val="00BC03FB"/>
    <w:rsid w:val="00BC2233"/>
    <w:rsid w:val="00BC52E6"/>
    <w:rsid w:val="00BC5578"/>
    <w:rsid w:val="00BD0548"/>
    <w:rsid w:val="00BD0A4F"/>
    <w:rsid w:val="00BD3EFC"/>
    <w:rsid w:val="00BD454D"/>
    <w:rsid w:val="00BE0C64"/>
    <w:rsid w:val="00BE11EB"/>
    <w:rsid w:val="00BE3A8A"/>
    <w:rsid w:val="00BF07DB"/>
    <w:rsid w:val="00BF7969"/>
    <w:rsid w:val="00BF7F51"/>
    <w:rsid w:val="00C008E7"/>
    <w:rsid w:val="00C01C34"/>
    <w:rsid w:val="00C02939"/>
    <w:rsid w:val="00C056D5"/>
    <w:rsid w:val="00C05E26"/>
    <w:rsid w:val="00C06A17"/>
    <w:rsid w:val="00C0768B"/>
    <w:rsid w:val="00C12EE4"/>
    <w:rsid w:val="00C130A1"/>
    <w:rsid w:val="00C1702C"/>
    <w:rsid w:val="00C1768D"/>
    <w:rsid w:val="00C25B56"/>
    <w:rsid w:val="00C26144"/>
    <w:rsid w:val="00C269FE"/>
    <w:rsid w:val="00C27157"/>
    <w:rsid w:val="00C31A4B"/>
    <w:rsid w:val="00C330EA"/>
    <w:rsid w:val="00C33D8B"/>
    <w:rsid w:val="00C344FB"/>
    <w:rsid w:val="00C3512F"/>
    <w:rsid w:val="00C37877"/>
    <w:rsid w:val="00C40314"/>
    <w:rsid w:val="00C439E6"/>
    <w:rsid w:val="00C44DF5"/>
    <w:rsid w:val="00C46CE5"/>
    <w:rsid w:val="00C479B1"/>
    <w:rsid w:val="00C51F16"/>
    <w:rsid w:val="00C533B3"/>
    <w:rsid w:val="00C547C1"/>
    <w:rsid w:val="00C54976"/>
    <w:rsid w:val="00C57268"/>
    <w:rsid w:val="00C57511"/>
    <w:rsid w:val="00C61F21"/>
    <w:rsid w:val="00C62B2C"/>
    <w:rsid w:val="00C65FFF"/>
    <w:rsid w:val="00C6614C"/>
    <w:rsid w:val="00C66E80"/>
    <w:rsid w:val="00C67A85"/>
    <w:rsid w:val="00C701F4"/>
    <w:rsid w:val="00C704CF"/>
    <w:rsid w:val="00C70A44"/>
    <w:rsid w:val="00C7258B"/>
    <w:rsid w:val="00C732CD"/>
    <w:rsid w:val="00C74951"/>
    <w:rsid w:val="00C76253"/>
    <w:rsid w:val="00C800A7"/>
    <w:rsid w:val="00C811B7"/>
    <w:rsid w:val="00C8345A"/>
    <w:rsid w:val="00C854EB"/>
    <w:rsid w:val="00C873AC"/>
    <w:rsid w:val="00C90D38"/>
    <w:rsid w:val="00C93444"/>
    <w:rsid w:val="00C94072"/>
    <w:rsid w:val="00C96D23"/>
    <w:rsid w:val="00CA1316"/>
    <w:rsid w:val="00CA38E2"/>
    <w:rsid w:val="00CA46CD"/>
    <w:rsid w:val="00CB3292"/>
    <w:rsid w:val="00CB455A"/>
    <w:rsid w:val="00CB71B1"/>
    <w:rsid w:val="00CC3199"/>
    <w:rsid w:val="00CC4B62"/>
    <w:rsid w:val="00CC5FAD"/>
    <w:rsid w:val="00CC6D0E"/>
    <w:rsid w:val="00CD012E"/>
    <w:rsid w:val="00CD1396"/>
    <w:rsid w:val="00CD1E0B"/>
    <w:rsid w:val="00CD2C72"/>
    <w:rsid w:val="00CD3FFE"/>
    <w:rsid w:val="00CD50AA"/>
    <w:rsid w:val="00CD62FC"/>
    <w:rsid w:val="00CD6878"/>
    <w:rsid w:val="00CE0567"/>
    <w:rsid w:val="00CE69EB"/>
    <w:rsid w:val="00CF03CB"/>
    <w:rsid w:val="00CF03F1"/>
    <w:rsid w:val="00CF1A07"/>
    <w:rsid w:val="00CF5854"/>
    <w:rsid w:val="00D00EFB"/>
    <w:rsid w:val="00D01053"/>
    <w:rsid w:val="00D02E46"/>
    <w:rsid w:val="00D0397B"/>
    <w:rsid w:val="00D0554A"/>
    <w:rsid w:val="00D05AFD"/>
    <w:rsid w:val="00D07255"/>
    <w:rsid w:val="00D10A45"/>
    <w:rsid w:val="00D11125"/>
    <w:rsid w:val="00D132B0"/>
    <w:rsid w:val="00D13A2A"/>
    <w:rsid w:val="00D1433A"/>
    <w:rsid w:val="00D15C87"/>
    <w:rsid w:val="00D17DF6"/>
    <w:rsid w:val="00D23176"/>
    <w:rsid w:val="00D252E7"/>
    <w:rsid w:val="00D265D9"/>
    <w:rsid w:val="00D2726F"/>
    <w:rsid w:val="00D30380"/>
    <w:rsid w:val="00D31B87"/>
    <w:rsid w:val="00D32D25"/>
    <w:rsid w:val="00D32F17"/>
    <w:rsid w:val="00D40AD3"/>
    <w:rsid w:val="00D41E07"/>
    <w:rsid w:val="00D421F6"/>
    <w:rsid w:val="00D42760"/>
    <w:rsid w:val="00D462ED"/>
    <w:rsid w:val="00D47105"/>
    <w:rsid w:val="00D47F3D"/>
    <w:rsid w:val="00D50507"/>
    <w:rsid w:val="00D560F4"/>
    <w:rsid w:val="00D565D3"/>
    <w:rsid w:val="00D56C05"/>
    <w:rsid w:val="00D5792B"/>
    <w:rsid w:val="00D6041D"/>
    <w:rsid w:val="00D61239"/>
    <w:rsid w:val="00D625E9"/>
    <w:rsid w:val="00D654F0"/>
    <w:rsid w:val="00D738ED"/>
    <w:rsid w:val="00D7570E"/>
    <w:rsid w:val="00D75E7D"/>
    <w:rsid w:val="00D77B5D"/>
    <w:rsid w:val="00D9040D"/>
    <w:rsid w:val="00D90811"/>
    <w:rsid w:val="00D90BE2"/>
    <w:rsid w:val="00D95498"/>
    <w:rsid w:val="00D96354"/>
    <w:rsid w:val="00DA0F8C"/>
    <w:rsid w:val="00DA161E"/>
    <w:rsid w:val="00DA1DD5"/>
    <w:rsid w:val="00DA44EE"/>
    <w:rsid w:val="00DA66B3"/>
    <w:rsid w:val="00DA6E35"/>
    <w:rsid w:val="00DA7A4A"/>
    <w:rsid w:val="00DB0D50"/>
    <w:rsid w:val="00DB67F1"/>
    <w:rsid w:val="00DC00C5"/>
    <w:rsid w:val="00DC0954"/>
    <w:rsid w:val="00DC1784"/>
    <w:rsid w:val="00DC278E"/>
    <w:rsid w:val="00DC5395"/>
    <w:rsid w:val="00DC6529"/>
    <w:rsid w:val="00DC738E"/>
    <w:rsid w:val="00DD1B2C"/>
    <w:rsid w:val="00DD3471"/>
    <w:rsid w:val="00DD5912"/>
    <w:rsid w:val="00DE402A"/>
    <w:rsid w:val="00DE552C"/>
    <w:rsid w:val="00DE5C94"/>
    <w:rsid w:val="00DF06D9"/>
    <w:rsid w:val="00DF0758"/>
    <w:rsid w:val="00DF2057"/>
    <w:rsid w:val="00DF281C"/>
    <w:rsid w:val="00DF7C17"/>
    <w:rsid w:val="00E00C00"/>
    <w:rsid w:val="00E025A4"/>
    <w:rsid w:val="00E0362B"/>
    <w:rsid w:val="00E03BBC"/>
    <w:rsid w:val="00E05479"/>
    <w:rsid w:val="00E1010D"/>
    <w:rsid w:val="00E10D06"/>
    <w:rsid w:val="00E114B9"/>
    <w:rsid w:val="00E11AE6"/>
    <w:rsid w:val="00E11DCE"/>
    <w:rsid w:val="00E12391"/>
    <w:rsid w:val="00E12A72"/>
    <w:rsid w:val="00E14E40"/>
    <w:rsid w:val="00E16F12"/>
    <w:rsid w:val="00E2139A"/>
    <w:rsid w:val="00E21752"/>
    <w:rsid w:val="00E23D6D"/>
    <w:rsid w:val="00E24565"/>
    <w:rsid w:val="00E24D04"/>
    <w:rsid w:val="00E26835"/>
    <w:rsid w:val="00E311CD"/>
    <w:rsid w:val="00E325D6"/>
    <w:rsid w:val="00E33AA9"/>
    <w:rsid w:val="00E341B7"/>
    <w:rsid w:val="00E34B39"/>
    <w:rsid w:val="00E36F71"/>
    <w:rsid w:val="00E37D02"/>
    <w:rsid w:val="00E40E0A"/>
    <w:rsid w:val="00E416FF"/>
    <w:rsid w:val="00E42B59"/>
    <w:rsid w:val="00E52DA3"/>
    <w:rsid w:val="00E559CB"/>
    <w:rsid w:val="00E55C77"/>
    <w:rsid w:val="00E57F11"/>
    <w:rsid w:val="00E60FB3"/>
    <w:rsid w:val="00E62A11"/>
    <w:rsid w:val="00E66041"/>
    <w:rsid w:val="00E66230"/>
    <w:rsid w:val="00E70670"/>
    <w:rsid w:val="00E72E0D"/>
    <w:rsid w:val="00E730D9"/>
    <w:rsid w:val="00E7341D"/>
    <w:rsid w:val="00E747D4"/>
    <w:rsid w:val="00E76987"/>
    <w:rsid w:val="00E80C47"/>
    <w:rsid w:val="00E80D72"/>
    <w:rsid w:val="00E82028"/>
    <w:rsid w:val="00E836A1"/>
    <w:rsid w:val="00E90CB1"/>
    <w:rsid w:val="00E9183F"/>
    <w:rsid w:val="00E91FB0"/>
    <w:rsid w:val="00E9327A"/>
    <w:rsid w:val="00E94779"/>
    <w:rsid w:val="00E96172"/>
    <w:rsid w:val="00E97627"/>
    <w:rsid w:val="00EA22B5"/>
    <w:rsid w:val="00EA369D"/>
    <w:rsid w:val="00EA459E"/>
    <w:rsid w:val="00EA564A"/>
    <w:rsid w:val="00EA59CD"/>
    <w:rsid w:val="00EB063E"/>
    <w:rsid w:val="00EB137A"/>
    <w:rsid w:val="00EB2DA5"/>
    <w:rsid w:val="00EB610F"/>
    <w:rsid w:val="00EB6E6C"/>
    <w:rsid w:val="00EB785B"/>
    <w:rsid w:val="00EC0F11"/>
    <w:rsid w:val="00EC1F42"/>
    <w:rsid w:val="00EC2A2C"/>
    <w:rsid w:val="00EC3F86"/>
    <w:rsid w:val="00EC68D3"/>
    <w:rsid w:val="00EC7041"/>
    <w:rsid w:val="00EC757E"/>
    <w:rsid w:val="00ED1202"/>
    <w:rsid w:val="00ED142F"/>
    <w:rsid w:val="00ED213A"/>
    <w:rsid w:val="00ED3A7D"/>
    <w:rsid w:val="00ED4F9C"/>
    <w:rsid w:val="00EE0436"/>
    <w:rsid w:val="00EE30C3"/>
    <w:rsid w:val="00EE3ADA"/>
    <w:rsid w:val="00EE4F40"/>
    <w:rsid w:val="00EE5A6E"/>
    <w:rsid w:val="00EF0ECE"/>
    <w:rsid w:val="00EF458A"/>
    <w:rsid w:val="00EF636C"/>
    <w:rsid w:val="00F0192E"/>
    <w:rsid w:val="00F01AB4"/>
    <w:rsid w:val="00F0207D"/>
    <w:rsid w:val="00F0521B"/>
    <w:rsid w:val="00F056CC"/>
    <w:rsid w:val="00F06BC5"/>
    <w:rsid w:val="00F0739F"/>
    <w:rsid w:val="00F116C6"/>
    <w:rsid w:val="00F11BD1"/>
    <w:rsid w:val="00F1226A"/>
    <w:rsid w:val="00F124B7"/>
    <w:rsid w:val="00F13EE8"/>
    <w:rsid w:val="00F14765"/>
    <w:rsid w:val="00F159EA"/>
    <w:rsid w:val="00F173C7"/>
    <w:rsid w:val="00F23CF3"/>
    <w:rsid w:val="00F25636"/>
    <w:rsid w:val="00F27646"/>
    <w:rsid w:val="00F30D36"/>
    <w:rsid w:val="00F33C54"/>
    <w:rsid w:val="00F356A7"/>
    <w:rsid w:val="00F425B5"/>
    <w:rsid w:val="00F42FD4"/>
    <w:rsid w:val="00F461FA"/>
    <w:rsid w:val="00F47D22"/>
    <w:rsid w:val="00F5308F"/>
    <w:rsid w:val="00F53485"/>
    <w:rsid w:val="00F57A1F"/>
    <w:rsid w:val="00F609F1"/>
    <w:rsid w:val="00F61BB5"/>
    <w:rsid w:val="00F6232A"/>
    <w:rsid w:val="00F6663A"/>
    <w:rsid w:val="00F71280"/>
    <w:rsid w:val="00F77A8E"/>
    <w:rsid w:val="00F801B0"/>
    <w:rsid w:val="00F83671"/>
    <w:rsid w:val="00F845DB"/>
    <w:rsid w:val="00F86988"/>
    <w:rsid w:val="00F875CF"/>
    <w:rsid w:val="00F91038"/>
    <w:rsid w:val="00F924F2"/>
    <w:rsid w:val="00F936ED"/>
    <w:rsid w:val="00F94028"/>
    <w:rsid w:val="00F9501F"/>
    <w:rsid w:val="00F9586D"/>
    <w:rsid w:val="00FA075A"/>
    <w:rsid w:val="00FA0D5F"/>
    <w:rsid w:val="00FA1044"/>
    <w:rsid w:val="00FA32A7"/>
    <w:rsid w:val="00FA3F1C"/>
    <w:rsid w:val="00FA48DA"/>
    <w:rsid w:val="00FA5577"/>
    <w:rsid w:val="00FB01EE"/>
    <w:rsid w:val="00FB27F3"/>
    <w:rsid w:val="00FB3EE9"/>
    <w:rsid w:val="00FB78C5"/>
    <w:rsid w:val="00FC1462"/>
    <w:rsid w:val="00FC1C41"/>
    <w:rsid w:val="00FC2166"/>
    <w:rsid w:val="00FC3E20"/>
    <w:rsid w:val="00FC472D"/>
    <w:rsid w:val="00FC5332"/>
    <w:rsid w:val="00FC5781"/>
    <w:rsid w:val="00FC6DF2"/>
    <w:rsid w:val="00FC7273"/>
    <w:rsid w:val="00FD0040"/>
    <w:rsid w:val="00FD066C"/>
    <w:rsid w:val="00FD27B9"/>
    <w:rsid w:val="00FD2D0C"/>
    <w:rsid w:val="00FD5795"/>
    <w:rsid w:val="00FD5E55"/>
    <w:rsid w:val="00FD6604"/>
    <w:rsid w:val="00FD7027"/>
    <w:rsid w:val="00FD7B05"/>
    <w:rsid w:val="00FD7E43"/>
    <w:rsid w:val="00FE09FB"/>
    <w:rsid w:val="00FE30B5"/>
    <w:rsid w:val="00FE4F5A"/>
    <w:rsid w:val="00FF3406"/>
    <w:rsid w:val="00FF401D"/>
    <w:rsid w:val="00FF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8A96"/>
  <w15:docId w15:val="{B43110D2-D3A0-48D5-BEFE-1821599D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676"/>
      <w:outlineLvl w:val="0"/>
    </w:pPr>
    <w:rPr>
      <w:rFonts w:ascii="Calibri" w:eastAsia="Calibri" w:hAnsi="Calibri" w:cs="Calibri"/>
    </w:rPr>
  </w:style>
  <w:style w:type="paragraph" w:styleId="Heading2">
    <w:name w:val="heading 2"/>
    <w:basedOn w:val="Normal"/>
    <w:uiPriority w:val="9"/>
    <w:unhideWhenUsed/>
    <w:qFormat/>
    <w:pPr>
      <w:ind w:left="662" w:hanging="427"/>
      <w:jc w:val="both"/>
      <w:outlineLvl w:val="1"/>
    </w:pPr>
    <w:rPr>
      <w:b/>
      <w:bCs/>
      <w:sz w:val="20"/>
      <w:szCs w:val="20"/>
    </w:rPr>
  </w:style>
  <w:style w:type="paragraph" w:styleId="Heading4">
    <w:name w:val="heading 4"/>
    <w:basedOn w:val="Normal"/>
    <w:next w:val="Normal"/>
    <w:link w:val="Heading4Char"/>
    <w:uiPriority w:val="9"/>
    <w:unhideWhenUsed/>
    <w:qFormat/>
    <w:rsid w:val="004E39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3325" w:right="3196"/>
      <w:jc w:val="center"/>
    </w:pPr>
    <w:rPr>
      <w:rFonts w:ascii="Calibri" w:eastAsia="Calibri" w:hAnsi="Calibri" w:cs="Calibri"/>
      <w:b/>
      <w:bCs/>
      <w:sz w:val="32"/>
      <w:szCs w:val="32"/>
    </w:rPr>
  </w:style>
  <w:style w:type="paragraph" w:styleId="ListParagraph">
    <w:name w:val="List Paragraph"/>
    <w:basedOn w:val="Normal"/>
    <w:uiPriority w:val="34"/>
    <w:qFormat/>
    <w:pPr>
      <w:ind w:left="1306" w:right="105" w:hanging="360"/>
      <w:jc w:val="both"/>
    </w:pPr>
  </w:style>
  <w:style w:type="paragraph" w:customStyle="1" w:styleId="TableParagraph">
    <w:name w:val="Table Paragraph"/>
    <w:basedOn w:val="Normal"/>
    <w:uiPriority w:val="1"/>
    <w:qFormat/>
    <w:pPr>
      <w:spacing w:line="168" w:lineRule="exact"/>
      <w:ind w:left="112"/>
    </w:pPr>
  </w:style>
  <w:style w:type="paragraph" w:styleId="Header">
    <w:name w:val="header"/>
    <w:basedOn w:val="Normal"/>
    <w:link w:val="HeaderChar"/>
    <w:uiPriority w:val="99"/>
    <w:unhideWhenUsed/>
    <w:rsid w:val="0075387C"/>
    <w:pPr>
      <w:tabs>
        <w:tab w:val="center" w:pos="4513"/>
        <w:tab w:val="right" w:pos="9026"/>
      </w:tabs>
    </w:pPr>
  </w:style>
  <w:style w:type="character" w:customStyle="1" w:styleId="HeaderChar">
    <w:name w:val="Header Char"/>
    <w:basedOn w:val="DefaultParagraphFont"/>
    <w:link w:val="Header"/>
    <w:uiPriority w:val="99"/>
    <w:rsid w:val="0075387C"/>
    <w:rPr>
      <w:rFonts w:ascii="Tahoma" w:eastAsia="Tahoma" w:hAnsi="Tahoma" w:cs="Tahoma"/>
    </w:rPr>
  </w:style>
  <w:style w:type="paragraph" w:styleId="Footer">
    <w:name w:val="footer"/>
    <w:basedOn w:val="Normal"/>
    <w:link w:val="FooterChar"/>
    <w:uiPriority w:val="99"/>
    <w:unhideWhenUsed/>
    <w:rsid w:val="0075387C"/>
    <w:pPr>
      <w:tabs>
        <w:tab w:val="center" w:pos="4513"/>
        <w:tab w:val="right" w:pos="9026"/>
      </w:tabs>
    </w:pPr>
  </w:style>
  <w:style w:type="character" w:customStyle="1" w:styleId="FooterChar">
    <w:name w:val="Footer Char"/>
    <w:basedOn w:val="DefaultParagraphFont"/>
    <w:link w:val="Footer"/>
    <w:uiPriority w:val="99"/>
    <w:rsid w:val="0075387C"/>
    <w:rPr>
      <w:rFonts w:ascii="Tahoma" w:eastAsia="Tahoma" w:hAnsi="Tahoma" w:cs="Tahoma"/>
    </w:rPr>
  </w:style>
  <w:style w:type="table" w:styleId="TableGrid">
    <w:name w:val="Table Grid"/>
    <w:basedOn w:val="TableNormal"/>
    <w:uiPriority w:val="39"/>
    <w:rsid w:val="0041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499"/>
    <w:rPr>
      <w:color w:val="0000FF" w:themeColor="hyperlink"/>
      <w:u w:val="single"/>
    </w:rPr>
  </w:style>
  <w:style w:type="character" w:styleId="UnresolvedMention">
    <w:name w:val="Unresolved Mention"/>
    <w:basedOn w:val="DefaultParagraphFont"/>
    <w:uiPriority w:val="99"/>
    <w:semiHidden/>
    <w:unhideWhenUsed/>
    <w:rsid w:val="005A6499"/>
    <w:rPr>
      <w:color w:val="605E5C"/>
      <w:shd w:val="clear" w:color="auto" w:fill="E1DFDD"/>
    </w:rPr>
  </w:style>
  <w:style w:type="character" w:customStyle="1" w:styleId="Heading4Char">
    <w:name w:val="Heading 4 Char"/>
    <w:basedOn w:val="DefaultParagraphFont"/>
    <w:link w:val="Heading4"/>
    <w:uiPriority w:val="9"/>
    <w:rsid w:val="004E391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731">
      <w:bodyDiv w:val="1"/>
      <w:marLeft w:val="0"/>
      <w:marRight w:val="0"/>
      <w:marTop w:val="0"/>
      <w:marBottom w:val="0"/>
      <w:divBdr>
        <w:top w:val="none" w:sz="0" w:space="0" w:color="auto"/>
        <w:left w:val="none" w:sz="0" w:space="0" w:color="auto"/>
        <w:bottom w:val="none" w:sz="0" w:space="0" w:color="auto"/>
        <w:right w:val="none" w:sz="0" w:space="0" w:color="auto"/>
      </w:divBdr>
    </w:div>
    <w:div w:id="345597454">
      <w:bodyDiv w:val="1"/>
      <w:marLeft w:val="0"/>
      <w:marRight w:val="0"/>
      <w:marTop w:val="0"/>
      <w:marBottom w:val="0"/>
      <w:divBdr>
        <w:top w:val="none" w:sz="0" w:space="0" w:color="auto"/>
        <w:left w:val="none" w:sz="0" w:space="0" w:color="auto"/>
        <w:bottom w:val="none" w:sz="0" w:space="0" w:color="auto"/>
        <w:right w:val="none" w:sz="0" w:space="0" w:color="auto"/>
      </w:divBdr>
    </w:div>
    <w:div w:id="405687352">
      <w:bodyDiv w:val="1"/>
      <w:marLeft w:val="0"/>
      <w:marRight w:val="0"/>
      <w:marTop w:val="0"/>
      <w:marBottom w:val="0"/>
      <w:divBdr>
        <w:top w:val="none" w:sz="0" w:space="0" w:color="auto"/>
        <w:left w:val="none" w:sz="0" w:space="0" w:color="auto"/>
        <w:bottom w:val="none" w:sz="0" w:space="0" w:color="auto"/>
        <w:right w:val="none" w:sz="0" w:space="0" w:color="auto"/>
      </w:divBdr>
    </w:div>
    <w:div w:id="877552373">
      <w:bodyDiv w:val="1"/>
      <w:marLeft w:val="0"/>
      <w:marRight w:val="0"/>
      <w:marTop w:val="0"/>
      <w:marBottom w:val="0"/>
      <w:divBdr>
        <w:top w:val="none" w:sz="0" w:space="0" w:color="auto"/>
        <w:left w:val="none" w:sz="0" w:space="0" w:color="auto"/>
        <w:bottom w:val="none" w:sz="0" w:space="0" w:color="auto"/>
        <w:right w:val="none" w:sz="0" w:space="0" w:color="auto"/>
      </w:divBdr>
    </w:div>
    <w:div w:id="892623368">
      <w:bodyDiv w:val="1"/>
      <w:marLeft w:val="0"/>
      <w:marRight w:val="0"/>
      <w:marTop w:val="0"/>
      <w:marBottom w:val="0"/>
      <w:divBdr>
        <w:top w:val="none" w:sz="0" w:space="0" w:color="auto"/>
        <w:left w:val="none" w:sz="0" w:space="0" w:color="auto"/>
        <w:bottom w:val="none" w:sz="0" w:space="0" w:color="auto"/>
        <w:right w:val="none" w:sz="0" w:space="0" w:color="auto"/>
      </w:divBdr>
    </w:div>
    <w:div w:id="1147866704">
      <w:bodyDiv w:val="1"/>
      <w:marLeft w:val="0"/>
      <w:marRight w:val="0"/>
      <w:marTop w:val="0"/>
      <w:marBottom w:val="0"/>
      <w:divBdr>
        <w:top w:val="none" w:sz="0" w:space="0" w:color="auto"/>
        <w:left w:val="none" w:sz="0" w:space="0" w:color="auto"/>
        <w:bottom w:val="none" w:sz="0" w:space="0" w:color="auto"/>
        <w:right w:val="none" w:sz="0" w:space="0" w:color="auto"/>
      </w:divBdr>
      <w:divsChild>
        <w:div w:id="891648913">
          <w:marLeft w:val="0"/>
          <w:marRight w:val="0"/>
          <w:marTop w:val="0"/>
          <w:marBottom w:val="0"/>
          <w:divBdr>
            <w:top w:val="none" w:sz="0" w:space="0" w:color="auto"/>
            <w:left w:val="none" w:sz="0" w:space="0" w:color="auto"/>
            <w:bottom w:val="none" w:sz="0" w:space="0" w:color="auto"/>
            <w:right w:val="none" w:sz="0" w:space="0" w:color="auto"/>
          </w:divBdr>
        </w:div>
        <w:div w:id="182595854">
          <w:marLeft w:val="0"/>
          <w:marRight w:val="0"/>
          <w:marTop w:val="0"/>
          <w:marBottom w:val="0"/>
          <w:divBdr>
            <w:top w:val="none" w:sz="0" w:space="0" w:color="auto"/>
            <w:left w:val="none" w:sz="0" w:space="0" w:color="auto"/>
            <w:bottom w:val="none" w:sz="0" w:space="0" w:color="auto"/>
            <w:right w:val="none" w:sz="0" w:space="0" w:color="auto"/>
          </w:divBdr>
        </w:div>
        <w:div w:id="1979334977">
          <w:marLeft w:val="0"/>
          <w:marRight w:val="0"/>
          <w:marTop w:val="0"/>
          <w:marBottom w:val="0"/>
          <w:divBdr>
            <w:top w:val="none" w:sz="0" w:space="0" w:color="auto"/>
            <w:left w:val="none" w:sz="0" w:space="0" w:color="auto"/>
            <w:bottom w:val="none" w:sz="0" w:space="0" w:color="auto"/>
            <w:right w:val="none" w:sz="0" w:space="0" w:color="auto"/>
          </w:divBdr>
        </w:div>
        <w:div w:id="20188473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nty.b@btinternet.com" TargetMode="External"/><Relationship Id="rId13" Type="http://schemas.openxmlformats.org/officeDocument/2006/relationships/hyperlink" Target="mailto:james.allen@norfolk.gov.uk" TargetMode="External"/><Relationship Id="rId18" Type="http://schemas.openxmlformats.org/officeDocument/2006/relationships/hyperlink" Target="https://www.norfolk.gov.uk/milliontrees" TargetMode="External"/><Relationship Id="rId3" Type="http://schemas.openxmlformats.org/officeDocument/2006/relationships/styles" Target="styles.xml"/><Relationship Id="rId21" Type="http://schemas.openxmlformats.org/officeDocument/2006/relationships/hyperlink" Target="https://www.norfolk.gov.uk/businesswaste" TargetMode="External"/><Relationship Id="rId7" Type="http://schemas.openxmlformats.org/officeDocument/2006/relationships/endnotes" Target="endnotes.xml"/><Relationship Id="rId12" Type="http://schemas.openxmlformats.org/officeDocument/2006/relationships/hyperlink" Target="https://apply-for-innovation-funding.service.gov.uk/competition/2038/overview/91847399-b14d-4233-acbb-e2b41a5d4896" TargetMode="External"/><Relationship Id="rId17" Type="http://schemas.openxmlformats.org/officeDocument/2006/relationships/hyperlink" Target="https://www.norfolk.gov.uk/article/39516/Tell-us-where-youve-plant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rfolk.gov.uk/article/62086/About-Busseys-community-tree-grant-for-Norfolk" TargetMode="External"/><Relationship Id="rId20" Type="http://schemas.openxmlformats.org/officeDocument/2006/relationships/hyperlink" Target="https://www.norfolk.gov.uk/businesswa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for-innovation-funding.service.gov.uk/competition/2041/overview/e75bcc99-6aba-40f7-a984-e538a8eb39f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orfolk.gov.uk/article/61845/About-the-subsidised-tree-pack-scheme" TargetMode="External"/><Relationship Id="rId23" Type="http://schemas.openxmlformats.org/officeDocument/2006/relationships/footer" Target="footer1.xml"/><Relationship Id="rId10" Type="http://schemas.openxmlformats.org/officeDocument/2006/relationships/hyperlink" Target="http://www.norfolkbusinessboard.co.uk/" TargetMode="External"/><Relationship Id="rId19" Type="http://schemas.openxmlformats.org/officeDocument/2006/relationships/hyperlink" Target="https://www.norfolk.gov.uk/article/61354/Recycling-centre-booking-system---redirect" TargetMode="External"/><Relationship Id="rId4" Type="http://schemas.openxmlformats.org/officeDocument/2006/relationships/settings" Target="settings.xml"/><Relationship Id="rId9" Type="http://schemas.openxmlformats.org/officeDocument/2006/relationships/hyperlink" Target="mailto:hockeringparishcouncil@gmail.com" TargetMode="External"/><Relationship Id="rId14" Type="http://schemas.openxmlformats.org/officeDocument/2006/relationships/hyperlink" Target="https://www.norfolk.gov.uk/igmp" TargetMode="External"/><Relationship Id="rId22" Type="http://schemas.openxmlformats.org/officeDocument/2006/relationships/hyperlink" Target="https://www.norfolk.gov.uk/article/39715/Bike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DE46-DC7F-4C1C-9A6C-9552E213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7</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Bunwell Parish Clerk</dc:creator>
  <cp:lastModifiedBy>Bunwell Parish Clerk</cp:lastModifiedBy>
  <cp:revision>160</cp:revision>
  <cp:lastPrinted>2025-09-08T12:07:00Z</cp:lastPrinted>
  <dcterms:created xsi:type="dcterms:W3CDTF">2025-09-10T10:39:00Z</dcterms:created>
  <dcterms:modified xsi:type="dcterms:W3CDTF">2025-09-14T08:57:00Z</dcterms:modified>
</cp:coreProperties>
</file>